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FE25CD">
        <w:tc>
          <w:tcPr>
            <w:tcW w:w="509" w:type="dxa"/>
            <w:vAlign w:val="center"/>
          </w:tcPr>
          <w:p w:rsidR="00672BFD" w:rsidRPr="00FE25CD" w:rsidRDefault="00672BFD" w:rsidP="00FE25CD">
            <w:pPr>
              <w:pStyle w:val="afffa"/>
              <w:framePr w:wrap="notBeside" w:vAnchor="page" w:hAnchor="page" w:x="1372" w:y="568"/>
              <w:tabs>
                <w:tab w:val="clear" w:pos="4153"/>
                <w:tab w:val="clear" w:pos="8306"/>
              </w:tabs>
              <w:spacing w:line="240" w:lineRule="auto"/>
              <w:jc w:val="both"/>
              <w:rPr>
                <w:rFonts w:ascii="黑体" w:eastAsia="黑体" w:hAnsi="黑体"/>
                <w:b/>
                <w:sz w:val="21"/>
                <w:szCs w:val="21"/>
              </w:rPr>
            </w:pPr>
            <w:r w:rsidRPr="00FE25CD">
              <w:rPr>
                <w:rFonts w:ascii="Times New Roman" w:eastAsia="黑体" w:hAnsi="Times New Roman"/>
                <w:b/>
                <w:sz w:val="21"/>
                <w:szCs w:val="21"/>
              </w:rPr>
              <w:t>ICS</w:t>
            </w:r>
            <w:r w:rsidRPr="00FE25CD">
              <w:rPr>
                <w:rFonts w:ascii="黑体" w:eastAsia="黑体" w:hAnsi="黑体"/>
                <w:b/>
                <w:sz w:val="21"/>
                <w:szCs w:val="21"/>
              </w:rPr>
              <w:t xml:space="preserve"> </w:t>
            </w:r>
            <w:r w:rsidR="006A25E5" w:rsidRPr="00FE25CD">
              <w:rPr>
                <w:rFonts w:ascii="黑体" w:eastAsia="黑体" w:hAnsi="黑体"/>
                <w:b/>
                <w:sz w:val="21"/>
                <w:szCs w:val="21"/>
              </w:rPr>
              <w:t xml:space="preserve"> </w:t>
            </w:r>
          </w:p>
        </w:tc>
        <w:tc>
          <w:tcPr>
            <w:tcW w:w="8855" w:type="dxa"/>
            <w:vAlign w:val="center"/>
          </w:tcPr>
          <w:p w:rsidR="00672BFD" w:rsidRPr="00672BFD" w:rsidRDefault="002008F1" w:rsidP="00FE25CD">
            <w:pPr>
              <w:pStyle w:val="afffa"/>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noProof/>
                <w:sz w:val="21"/>
                <w:szCs w:val="21"/>
              </w:rPr>
              <w:t>点击此处添加ICS号</w:t>
            </w:r>
            <w:r>
              <w:rPr>
                <w:rFonts w:ascii="黑体" w:eastAsia="黑体" w:hAnsi="黑体"/>
                <w:sz w:val="21"/>
                <w:szCs w:val="21"/>
              </w:rPr>
              <w:fldChar w:fldCharType="end"/>
            </w:r>
            <w:bookmarkEnd w:id="0"/>
          </w:p>
        </w:tc>
      </w:tr>
      <w:tr w:rsidR="007B7453" w:rsidRPr="00672BFD" w:rsidTr="00FE25CD">
        <w:tc>
          <w:tcPr>
            <w:tcW w:w="509" w:type="dxa"/>
            <w:vAlign w:val="center"/>
          </w:tcPr>
          <w:p w:rsidR="00672BFD" w:rsidRPr="00FE25CD" w:rsidRDefault="00672BFD" w:rsidP="00FE25CD">
            <w:pPr>
              <w:pStyle w:val="afffa"/>
              <w:framePr w:wrap="notBeside" w:vAnchor="page" w:hAnchor="page" w:x="1372" w:y="568"/>
              <w:tabs>
                <w:tab w:val="clear" w:pos="4153"/>
                <w:tab w:val="clear" w:pos="8306"/>
              </w:tabs>
              <w:spacing w:before="40" w:line="240" w:lineRule="auto"/>
              <w:jc w:val="both"/>
              <w:rPr>
                <w:rFonts w:ascii="黑体" w:eastAsia="黑体" w:hAnsi="黑体"/>
                <w:b/>
                <w:sz w:val="21"/>
                <w:szCs w:val="21"/>
              </w:rPr>
            </w:pPr>
            <w:r w:rsidRPr="00FE25CD">
              <w:rPr>
                <w:rFonts w:ascii="Times New Roman" w:eastAsia="黑体" w:hAnsi="Times New Roman"/>
                <w:b/>
                <w:sz w:val="21"/>
                <w:szCs w:val="21"/>
              </w:rPr>
              <w:t>CCS</w:t>
            </w:r>
            <w:r w:rsidR="0024666E" w:rsidRPr="00FE25CD">
              <w:rPr>
                <w:rFonts w:ascii="Times New Roman" w:eastAsia="黑体" w:hAnsi="Times New Roman"/>
                <w:b/>
                <w:sz w:val="21"/>
                <w:szCs w:val="21"/>
              </w:rPr>
              <w:t xml:space="preserve"> </w:t>
            </w:r>
            <w:r w:rsidRPr="00FE25CD">
              <w:rPr>
                <w:rFonts w:ascii="黑体" w:eastAsia="黑体" w:hAnsi="黑体"/>
                <w:b/>
                <w:sz w:val="21"/>
                <w:szCs w:val="21"/>
              </w:rPr>
              <w:t xml:space="preserve"> </w:t>
            </w:r>
          </w:p>
        </w:tc>
        <w:tc>
          <w:tcPr>
            <w:tcW w:w="8855" w:type="dxa"/>
            <w:vAlign w:val="center"/>
          </w:tcPr>
          <w:p w:rsidR="00FB231D" w:rsidRPr="00672BFD" w:rsidRDefault="00FE25CD" w:rsidP="00FE25CD">
            <w:pPr>
              <w:pStyle w:val="afffa"/>
              <w:framePr w:wrap="notBeside" w:vAnchor="page" w:hAnchor="page" w:x="1372" w:y="568"/>
              <w:tabs>
                <w:tab w:val="clear" w:pos="4153"/>
                <w:tab w:val="clear" w:pos="8306"/>
              </w:tabs>
              <w:spacing w:before="40" w:line="240" w:lineRule="auto"/>
              <w:jc w:val="both"/>
              <w:rPr>
                <w:rFonts w:ascii="黑体" w:eastAsia="黑体" w:hAnsi="黑体"/>
                <w:sz w:val="21"/>
                <w:szCs w:val="21"/>
              </w:rPr>
            </w:pPr>
            <w:r w:rsidRPr="00FE25CD">
              <w:rPr>
                <w:rFonts w:ascii="Times New Roman" w:eastAsia="黑体" w:hAnsi="Times New Roman"/>
                <w:b/>
                <w:sz w:val="21"/>
                <w:szCs w:val="21"/>
              </w:rPr>
              <w:t>B</w:t>
            </w:r>
            <w:r w:rsidRPr="00FE25CD">
              <w:rPr>
                <w:rFonts w:ascii="黑体" w:eastAsia="黑体" w:hAnsi="黑体"/>
                <w:sz w:val="21"/>
                <w:szCs w:val="21"/>
                <w:vertAlign w:val="superscript"/>
              </w:rPr>
              <w:t xml:space="preserve"> </w:t>
            </w:r>
            <w:r w:rsidR="002008F1">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2008F1">
              <w:rPr>
                <w:rFonts w:ascii="黑体" w:eastAsia="黑体" w:hAnsi="黑体"/>
                <w:sz w:val="21"/>
                <w:szCs w:val="21"/>
              </w:rPr>
              <w:instrText xml:space="preserve"> FORMTEXT </w:instrText>
            </w:r>
            <w:r w:rsidR="002008F1">
              <w:rPr>
                <w:rFonts w:ascii="黑体" w:eastAsia="黑体" w:hAnsi="黑体"/>
                <w:sz w:val="21"/>
                <w:szCs w:val="21"/>
              </w:rPr>
            </w:r>
            <w:r w:rsidR="002008F1">
              <w:rPr>
                <w:rFonts w:ascii="黑体" w:eastAsia="黑体" w:hAnsi="黑体"/>
                <w:sz w:val="21"/>
                <w:szCs w:val="21"/>
              </w:rPr>
              <w:fldChar w:fldCharType="separate"/>
            </w:r>
            <w:r w:rsidR="002008F1">
              <w:rPr>
                <w:rFonts w:ascii="黑体" w:eastAsia="黑体" w:hAnsi="黑体"/>
                <w:noProof/>
                <w:sz w:val="21"/>
                <w:szCs w:val="21"/>
              </w:rPr>
              <w:t>点击此处添加CCS号</w:t>
            </w:r>
            <w:r w:rsidR="002008F1">
              <w:rPr>
                <w:rFonts w:ascii="黑体" w:eastAsia="黑体" w:hAnsi="黑体"/>
                <w:sz w:val="21"/>
                <w:szCs w:val="21"/>
              </w:rPr>
              <w:fldChar w:fldCharType="end"/>
            </w:r>
            <w:bookmarkEnd w:id="1"/>
          </w:p>
        </w:tc>
      </w:tr>
    </w:tbl>
    <w:p w:rsidR="0000040A" w:rsidRPr="00FE25CD" w:rsidRDefault="00AE2A69" w:rsidP="00FE25CD">
      <w:pPr>
        <w:pStyle w:val="affff7"/>
        <w:framePr w:w="9639" w:h="1104" w:hRule="exact" w:hSpace="181" w:vSpace="181" w:wrap="around" w:hAnchor="page" w:x="1305" w:y="1778"/>
        <w:rPr>
          <w:rFonts w:ascii="黑体" w:eastAsia="黑体" w:hAnsi="黑体"/>
          <w:b w:val="0"/>
          <w:bCs w:val="0"/>
          <w:w w:val="100"/>
          <w:sz w:val="84"/>
          <w:szCs w:val="84"/>
        </w:rPr>
      </w:pPr>
      <w:bookmarkStart w:id="2" w:name="_Hlk26473981"/>
      <w:r w:rsidRPr="00FE25CD">
        <w:rPr>
          <w:rFonts w:ascii="黑体" w:eastAsia="黑体" w:hint="eastAsia"/>
          <w:b w:val="0"/>
          <w:w w:val="100"/>
          <w:sz w:val="84"/>
          <w:szCs w:val="84"/>
        </w:rPr>
        <w:t>团体</w:t>
      </w:r>
      <w:r w:rsidR="007B7453" w:rsidRPr="00FE25CD">
        <w:rPr>
          <w:rFonts w:ascii="黑体" w:eastAsia="黑体" w:hAnsi="黑体" w:hint="eastAsia"/>
          <w:b w:val="0"/>
          <w:bCs w:val="0"/>
          <w:w w:val="100"/>
          <w:sz w:val="84"/>
          <w:szCs w:val="84"/>
        </w:rPr>
        <w:t>标准</w:t>
      </w:r>
    </w:p>
    <w:bookmarkEnd w:id="2"/>
    <w:p w:rsidR="00AA456B" w:rsidRPr="00A952D7" w:rsidRDefault="00AE2A69" w:rsidP="00A952D7">
      <w:pPr>
        <w:pStyle w:val="affffffffff4"/>
        <w:framePr w:wrap="auto"/>
      </w:pPr>
      <w:r w:rsidRPr="00FE25CD">
        <w:rPr>
          <w:rFonts w:ascii="Times New Roman"/>
          <w:b/>
        </w:rPr>
        <w:t>T/</w:t>
      </w:r>
      <w:r w:rsidR="002008F1">
        <w:rPr>
          <w:rFonts w:ascii="Times New Roman"/>
          <w:b/>
        </w:rPr>
        <w:fldChar w:fldCharType="begin">
          <w:ffData>
            <w:name w:val="文字1"/>
            <w:enabled/>
            <w:calcOnExit w:val="0"/>
            <w:textInput>
              <w:default w:val="CNS"/>
            </w:textInput>
          </w:ffData>
        </w:fldChar>
      </w:r>
      <w:bookmarkStart w:id="3" w:name="文字1"/>
      <w:r w:rsidR="002008F1">
        <w:rPr>
          <w:rFonts w:ascii="Times New Roman"/>
          <w:b/>
        </w:rPr>
        <w:instrText xml:space="preserve"> FORMTEXT </w:instrText>
      </w:r>
      <w:r w:rsidR="002008F1">
        <w:rPr>
          <w:rFonts w:ascii="Times New Roman"/>
          <w:b/>
        </w:rPr>
      </w:r>
      <w:r w:rsidR="002008F1">
        <w:rPr>
          <w:rFonts w:ascii="Times New Roman"/>
          <w:b/>
        </w:rPr>
        <w:fldChar w:fldCharType="separate"/>
      </w:r>
      <w:r w:rsidR="002008F1">
        <w:rPr>
          <w:rFonts w:ascii="Times New Roman"/>
          <w:b/>
        </w:rPr>
        <w:t>CNS</w:t>
      </w:r>
      <w:r w:rsidR="002008F1">
        <w:rPr>
          <w:rFonts w:ascii="Times New Roman"/>
          <w:b/>
        </w:rPr>
        <w:fldChar w:fldCharType="end"/>
      </w:r>
      <w:bookmarkEnd w:id="3"/>
      <w:r w:rsidR="00634D9E" w:rsidRPr="00FE25CD">
        <w:rPr>
          <w:vertAlign w:val="superscript"/>
        </w:rPr>
        <w:t xml:space="preserve"> </w:t>
      </w:r>
      <w:r w:rsidR="002008F1">
        <w:fldChar w:fldCharType="begin">
          <w:ffData>
            <w:name w:val="NSTD_CODE_F"/>
            <w:enabled/>
            <w:calcOnExit w:val="0"/>
            <w:textInput>
              <w:default w:val="XXXX"/>
            </w:textInput>
          </w:ffData>
        </w:fldChar>
      </w:r>
      <w:bookmarkStart w:id="4" w:name="NSTD_CODE_F"/>
      <w:r w:rsidR="002008F1">
        <w:instrText xml:space="preserve"> FORMTEXT </w:instrText>
      </w:r>
      <w:r w:rsidR="002008F1">
        <w:fldChar w:fldCharType="separate"/>
      </w:r>
      <w:r w:rsidR="002008F1">
        <w:t>XXXX</w:t>
      </w:r>
      <w:r w:rsidR="002008F1">
        <w:fldChar w:fldCharType="end"/>
      </w:r>
      <w:bookmarkEnd w:id="4"/>
      <w:r w:rsidR="004644A6" w:rsidRPr="004644A6">
        <w:rPr>
          <w:rFonts w:hAnsi="黑体"/>
        </w:rPr>
        <w:t>—</w:t>
      </w:r>
      <w:r w:rsidR="002008F1">
        <w:fldChar w:fldCharType="begin">
          <w:ffData>
            <w:name w:val="NSTD_CODE_B"/>
            <w:enabled/>
            <w:calcOnExit w:val="0"/>
            <w:textInput>
              <w:default w:val="XXXX"/>
            </w:textInput>
          </w:ffData>
        </w:fldChar>
      </w:r>
      <w:bookmarkStart w:id="5" w:name="NSTD_CODE_B"/>
      <w:r w:rsidR="002008F1">
        <w:instrText xml:space="preserve"> FORMTEXT </w:instrText>
      </w:r>
      <w:r w:rsidR="002008F1">
        <w:fldChar w:fldCharType="separate"/>
      </w:r>
      <w:r w:rsidR="002008F1">
        <w:t>XXXX</w:t>
      </w:r>
      <w:r w:rsidR="002008F1">
        <w:fldChar w:fldCharType="end"/>
      </w:r>
      <w:bookmarkEnd w:id="5"/>
    </w:p>
    <w:p w:rsidR="00E846C8" w:rsidRPr="001E4882" w:rsidRDefault="00E846C8" w:rsidP="00A952D7">
      <w:pPr>
        <w:pStyle w:val="affffffffff5"/>
        <w:framePr w:wrap="auto"/>
        <w:rPr>
          <w:rFonts w:hAnsi="黑体"/>
        </w:rPr>
      </w:pPr>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38960C8" wp14:editId="0852B7B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B1ABF2"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7"/>
        <w:framePr w:w="9639" w:h="6976" w:hRule="exact" w:hSpace="0" w:vSpace="0" w:wrap="around" w:hAnchor="page" w:y="6408"/>
        <w:jc w:val="center"/>
        <w:rPr>
          <w:rFonts w:ascii="黑体" w:eastAsia="黑体" w:hAnsi="黑体"/>
          <w:b w:val="0"/>
          <w:bCs w:val="0"/>
          <w:w w:val="100"/>
        </w:rPr>
      </w:pPr>
    </w:p>
    <w:p w:rsidR="006816A4" w:rsidRDefault="00C16A79" w:rsidP="00463B77">
      <w:pPr>
        <w:pStyle w:val="affffffffff6"/>
        <w:framePr w:h="6974" w:hRule="exact" w:wrap="around" w:x="1419" w:anchorLock="1"/>
      </w:pPr>
      <w:r>
        <w:fldChar w:fldCharType="begin">
          <w:ffData>
            <w:name w:val="CSTD_NAME"/>
            <w:enabled/>
            <w:calcOnExit w:val="0"/>
            <w:textInput>
              <w:default w:val="Cr涂层表面改性锆合金包壳耐腐蚀性能试验方法"/>
            </w:textInput>
          </w:ffData>
        </w:fldChar>
      </w:r>
      <w:bookmarkStart w:id="6" w:name="CSTD_NAME"/>
      <w:r>
        <w:instrText xml:space="preserve"> FORMTEXT </w:instrText>
      </w:r>
      <w:r>
        <w:fldChar w:fldCharType="separate"/>
      </w:r>
      <w:r>
        <w:t>Cr涂层表面改性锆合金包壳耐腐蚀性能试验方法</w:t>
      </w:r>
      <w:r>
        <w:fldChar w:fldCharType="end"/>
      </w:r>
      <w:bookmarkEnd w:id="6"/>
    </w:p>
    <w:p w:rsidR="00815419" w:rsidRPr="00815419" w:rsidRDefault="00815419" w:rsidP="00324EDD">
      <w:pPr>
        <w:framePr w:w="9639" w:h="6974" w:hRule="exact" w:wrap="around" w:vAnchor="page" w:hAnchor="page" w:x="1419" w:y="6408" w:anchorLock="1"/>
        <w:ind w:left="-1418"/>
      </w:pPr>
    </w:p>
    <w:bookmarkStart w:id="7" w:name="ESTD_NAME"/>
    <w:p w:rsidR="00755402" w:rsidRPr="002A40BF" w:rsidRDefault="00A72FB0" w:rsidP="00463B77">
      <w:pPr>
        <w:pStyle w:val="afffffff6"/>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Testing method for corrosion resistance of Cr coated surface modified zirconium alloy cladding"/>
            </w:textInput>
          </w:ffData>
        </w:fldChar>
      </w:r>
      <w:r>
        <w:rPr>
          <w:rFonts w:eastAsia="黑体"/>
          <w:noProof/>
          <w:szCs w:val="28"/>
        </w:rPr>
        <w:instrText xml:space="preserve"> FORMTEXT </w:instrText>
      </w:r>
      <w:r>
        <w:rPr>
          <w:rFonts w:eastAsia="黑体"/>
          <w:noProof/>
          <w:szCs w:val="28"/>
        </w:rPr>
      </w:r>
      <w:r>
        <w:rPr>
          <w:rFonts w:eastAsia="黑体"/>
          <w:noProof/>
          <w:szCs w:val="28"/>
        </w:rPr>
        <w:fldChar w:fldCharType="separate"/>
      </w:r>
      <w:r>
        <w:rPr>
          <w:rFonts w:eastAsia="黑体"/>
          <w:noProof/>
          <w:szCs w:val="28"/>
        </w:rPr>
        <w:t>Testing method for corrosion resistance of Cr coated surface modified zirconium alloy cladding</w:t>
      </w:r>
      <w:r>
        <w:rPr>
          <w:rFonts w:eastAsia="黑体"/>
          <w:noProof/>
          <w:szCs w:val="28"/>
        </w:rPr>
        <w:fldChar w:fldCharType="end"/>
      </w:r>
      <w:bookmarkEnd w:id="7"/>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6"/>
        <w:framePr w:w="9639" w:h="6974" w:hRule="exact" w:wrap="around" w:vAnchor="page" w:hAnchor="page" w:x="1419" w:y="6408" w:anchorLock="1"/>
        <w:textAlignment w:val="bottom"/>
        <w:rPr>
          <w:rFonts w:eastAsia="黑体"/>
          <w:noProof/>
          <w:szCs w:val="28"/>
        </w:rPr>
      </w:pPr>
    </w:p>
    <w:p w:rsidR="00CA7AFD" w:rsidRPr="00AC4D95" w:rsidRDefault="00CA7AFD" w:rsidP="00463B77">
      <w:pPr>
        <w:pStyle w:val="afffffff6"/>
        <w:framePr w:w="9639" w:h="6974" w:hRule="exact" w:wrap="around" w:vAnchor="page" w:hAnchor="page" w:x="1419" w:y="6408" w:anchorLock="1"/>
        <w:spacing w:before="440" w:after="160"/>
        <w:textAlignment w:val="bottom"/>
        <w:rPr>
          <w:noProof/>
          <w:sz w:val="24"/>
          <w:szCs w:val="28"/>
        </w:rPr>
      </w:pPr>
    </w:p>
    <w:p w:rsidR="0036429C" w:rsidRDefault="0036429C" w:rsidP="00463B77">
      <w:pPr>
        <w:pStyle w:val="afffffff6"/>
        <w:framePr w:w="9639" w:h="6974" w:hRule="exact" w:wrap="around" w:vAnchor="page" w:hAnchor="page" w:x="1419" w:y="6408" w:anchorLock="1"/>
        <w:spacing w:before="180" w:line="240" w:lineRule="atLeast"/>
        <w:textAlignment w:val="bottom"/>
        <w:rPr>
          <w:noProof/>
          <w:sz w:val="21"/>
          <w:szCs w:val="28"/>
        </w:rPr>
      </w:pPr>
    </w:p>
    <w:p w:rsidR="00DE703F" w:rsidRPr="00A6537A" w:rsidRDefault="00DE703F" w:rsidP="00463B77">
      <w:pPr>
        <w:pStyle w:val="afffffff6"/>
        <w:framePr w:w="9639" w:h="6974" w:hRule="exact" w:wrap="around" w:vAnchor="page" w:hAnchor="page" w:x="1419" w:y="6408" w:anchorLock="1"/>
        <w:spacing w:beforeLines="300" w:before="720" w:afterLines="30" w:after="72" w:line="240" w:lineRule="auto"/>
        <w:textAlignment w:val="bottom"/>
        <w:rPr>
          <w:b/>
          <w:noProof/>
          <w:sz w:val="21"/>
          <w:szCs w:val="28"/>
        </w:rPr>
      </w:pPr>
    </w:p>
    <w:p w:rsidR="00CD50A1" w:rsidRDefault="007D7DC8" w:rsidP="00EE7869">
      <w:pPr>
        <w:pStyle w:val="affffffffff2"/>
        <w:framePr w:wrap="around" w:y="14176"/>
      </w:pPr>
      <w:r>
        <w:rPr>
          <w:rFonts w:ascii="黑体"/>
        </w:rPr>
        <w:fldChar w:fldCharType="begin">
          <w:ffData>
            <w:name w:val="PLSH_DATE_Y"/>
            <w:enabled/>
            <w:calcOnExit w:val="0"/>
            <w:textInput>
              <w:default w:val="XXXX"/>
              <w:maxLength w:val="4"/>
            </w:textInput>
          </w:ffData>
        </w:fldChar>
      </w:r>
      <w:bookmarkStart w:id="8"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8"/>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9"/>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0"/>
      <w:r w:rsidR="00CD50A1">
        <w:rPr>
          <w:rFonts w:hint="eastAsia"/>
        </w:rPr>
        <w:t>发布</w:t>
      </w:r>
    </w:p>
    <w:p w:rsidR="00CD50A1" w:rsidRDefault="007D7DC8" w:rsidP="00EE7869">
      <w:pPr>
        <w:pStyle w:val="affffffffff3"/>
        <w:framePr w:wrap="around" w:y="14176"/>
      </w:pPr>
      <w:r>
        <w:rPr>
          <w:rFonts w:ascii="黑体"/>
        </w:rPr>
        <w:fldChar w:fldCharType="begin">
          <w:ffData>
            <w:name w:val="CROT_DATE_Y"/>
            <w:enabled/>
            <w:calcOnExit w:val="0"/>
            <w:textInput>
              <w:default w:val="XXXX"/>
              <w:maxLength w:val="4"/>
            </w:textInput>
          </w:ffData>
        </w:fldChar>
      </w:r>
      <w:bookmarkStart w:id="11"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1"/>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2"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3"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rPr>
          <w:rFonts w:hint="eastAsia"/>
        </w:rPr>
        <w:t>实施</w:t>
      </w:r>
    </w:p>
    <w:p w:rsidR="007B7453" w:rsidRPr="004C7E8B" w:rsidRDefault="002008F1" w:rsidP="004C25A2">
      <w:pPr>
        <w:pStyle w:val="affffffff6"/>
        <w:framePr w:h="584" w:hRule="exact" w:hSpace="181" w:vSpace="181" w:wrap="around" w:y="14800"/>
        <w:rPr>
          <w:rFonts w:hAnsi="黑体"/>
        </w:rPr>
      </w:pPr>
      <w:r>
        <w:rPr>
          <w:rFonts w:hAnsi="黑体"/>
          <w:w w:val="100"/>
          <w:sz w:val="28"/>
        </w:rPr>
        <w:fldChar w:fldCharType="begin">
          <w:ffData>
            <w:name w:val="fm"/>
            <w:enabled/>
            <w:calcOnExit w:val="0"/>
            <w:textInput>
              <w:default w:val="中国核学会"/>
            </w:textInput>
          </w:ffData>
        </w:fldChar>
      </w:r>
      <w:bookmarkStart w:id="14"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noProof/>
          <w:w w:val="100"/>
          <w:sz w:val="28"/>
        </w:rPr>
        <w:t>中国核学会</w:t>
      </w:r>
      <w:r>
        <w:rPr>
          <w:rFonts w:hAnsi="黑体"/>
          <w:w w:val="100"/>
          <w:sz w:val="28"/>
        </w:rPr>
        <w:fldChar w:fldCharType="end"/>
      </w:r>
      <w:bookmarkEnd w:id="14"/>
      <w:r w:rsidR="00196EF5" w:rsidRPr="004C7E8B">
        <w:rPr>
          <w:rFonts w:ascii="Times New Roman"/>
          <w:w w:val="100"/>
          <w:sz w:val="28"/>
        </w:rPr>
        <w:t> </w:t>
      </w:r>
      <w:r w:rsidR="00196EF5" w:rsidRPr="004C7E8B">
        <w:rPr>
          <w:rFonts w:ascii="Times New Roman"/>
          <w:w w:val="100"/>
          <w:sz w:val="28"/>
        </w:rPr>
        <w:t> </w:t>
      </w:r>
      <w:r w:rsidR="007B7453" w:rsidRPr="004C7E8B">
        <w:rPr>
          <w:rStyle w:val="afffffffffffb"/>
          <w:rFonts w:hAnsi="黑体" w:hint="eastAsia"/>
          <w:position w:val="0"/>
        </w:rPr>
        <w:t>发</w:t>
      </w:r>
      <w:r w:rsidR="007B7453" w:rsidRPr="004C7E8B">
        <w:rPr>
          <w:rStyle w:val="afffffffffffb"/>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A3602A">
          <w:headerReference w:type="default" r:id="rId8"/>
          <w:footerReference w:type="even" r:id="rId9"/>
          <w:headerReference w:type="first" r:id="rId10"/>
          <w:footerReference w:type="first" r:id="rId11"/>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85FBAC1" wp14:editId="3B8C69F0">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62EB7B"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A3602A" w:rsidRDefault="00A3602A" w:rsidP="00A3602A">
      <w:pPr>
        <w:pStyle w:val="affffff3"/>
        <w:spacing w:beforeLines="200" w:before="480" w:after="360"/>
      </w:pPr>
      <w:bookmarkStart w:id="15" w:name="BookMark1"/>
      <w:r w:rsidRPr="00A3602A">
        <w:rPr>
          <w:rFonts w:hint="eastAsia"/>
          <w:spacing w:val="320"/>
        </w:rPr>
        <w:lastRenderedPageBreak/>
        <w:t>目</w:t>
      </w:r>
      <w:r>
        <w:rPr>
          <w:rFonts w:hint="eastAsia"/>
        </w:rPr>
        <w:t>次</w:t>
      </w:r>
    </w:p>
    <w:p w:rsidR="00B8126F" w:rsidRDefault="00A3602A">
      <w:pPr>
        <w:pStyle w:val="TOC1"/>
        <w:tabs>
          <w:tab w:val="right" w:leader="dot" w:pos="9344"/>
        </w:tabs>
        <w:rPr>
          <w:rFonts w:asciiTheme="minorHAnsi" w:eastAsiaTheme="minorEastAsia" w:hAnsiTheme="minorHAnsi" w:cstheme="minorBidi"/>
          <w:noProof/>
          <w:szCs w:val="22"/>
        </w:rPr>
      </w:pPr>
      <w:r w:rsidRPr="00A3602A">
        <w:fldChar w:fldCharType="begin"/>
      </w:r>
      <w:r w:rsidRPr="00A3602A">
        <w:instrText xml:space="preserve"> TOC \o "1-1" \h </w:instrText>
      </w:r>
      <w:r w:rsidRPr="00A3602A">
        <w:fldChar w:fldCharType="separate"/>
      </w:r>
      <w:hyperlink w:anchor="_Toc186722328" w:history="1">
        <w:r w:rsidR="00B8126F" w:rsidRPr="0019052D">
          <w:rPr>
            <w:rStyle w:val="afffffff"/>
            <w:noProof/>
            <w:spacing w:val="320"/>
          </w:rPr>
          <w:t>前</w:t>
        </w:r>
        <w:r w:rsidR="00B8126F" w:rsidRPr="0019052D">
          <w:rPr>
            <w:rStyle w:val="afffffff"/>
            <w:noProof/>
          </w:rPr>
          <w:t>言</w:t>
        </w:r>
        <w:r w:rsidR="00B8126F">
          <w:rPr>
            <w:noProof/>
          </w:rPr>
          <w:tab/>
        </w:r>
        <w:r w:rsidR="00B8126F">
          <w:rPr>
            <w:noProof/>
          </w:rPr>
          <w:fldChar w:fldCharType="begin"/>
        </w:r>
        <w:r w:rsidR="00B8126F">
          <w:rPr>
            <w:noProof/>
          </w:rPr>
          <w:instrText xml:space="preserve"> PAGEREF _Toc186722328 \h </w:instrText>
        </w:r>
        <w:r w:rsidR="00B8126F">
          <w:rPr>
            <w:noProof/>
          </w:rPr>
        </w:r>
        <w:r w:rsidR="00B8126F">
          <w:rPr>
            <w:noProof/>
          </w:rPr>
          <w:fldChar w:fldCharType="separate"/>
        </w:r>
        <w:r w:rsidR="00B8126F">
          <w:rPr>
            <w:noProof/>
          </w:rPr>
          <w:t>II</w:t>
        </w:r>
        <w:r w:rsidR="00B8126F">
          <w:rPr>
            <w:noProof/>
          </w:rPr>
          <w:fldChar w:fldCharType="end"/>
        </w:r>
      </w:hyperlink>
    </w:p>
    <w:p w:rsidR="00B8126F" w:rsidRDefault="00F25CBB">
      <w:pPr>
        <w:pStyle w:val="TOC1"/>
        <w:tabs>
          <w:tab w:val="right" w:leader="dot" w:pos="9344"/>
        </w:tabs>
        <w:rPr>
          <w:rFonts w:asciiTheme="minorHAnsi" w:eastAsiaTheme="minorEastAsia" w:hAnsiTheme="minorHAnsi" w:cstheme="minorBidi"/>
          <w:noProof/>
          <w:szCs w:val="22"/>
        </w:rPr>
      </w:pPr>
      <w:hyperlink w:anchor="_Toc186722329" w:history="1">
        <w:r w:rsidR="00B8126F" w:rsidRPr="0019052D">
          <w:rPr>
            <w:rStyle w:val="afffffff"/>
            <w:noProof/>
          </w:rPr>
          <w:t>1 范围</w:t>
        </w:r>
        <w:r w:rsidR="00B8126F">
          <w:rPr>
            <w:noProof/>
          </w:rPr>
          <w:tab/>
        </w:r>
        <w:r w:rsidR="00B8126F">
          <w:rPr>
            <w:noProof/>
          </w:rPr>
          <w:fldChar w:fldCharType="begin"/>
        </w:r>
        <w:r w:rsidR="00B8126F">
          <w:rPr>
            <w:noProof/>
          </w:rPr>
          <w:instrText xml:space="preserve"> PAGEREF _Toc186722329 \h </w:instrText>
        </w:r>
        <w:r w:rsidR="00B8126F">
          <w:rPr>
            <w:noProof/>
          </w:rPr>
        </w:r>
        <w:r w:rsidR="00B8126F">
          <w:rPr>
            <w:noProof/>
          </w:rPr>
          <w:fldChar w:fldCharType="separate"/>
        </w:r>
        <w:r w:rsidR="00B8126F">
          <w:rPr>
            <w:noProof/>
          </w:rPr>
          <w:t>1</w:t>
        </w:r>
        <w:r w:rsidR="00B8126F">
          <w:rPr>
            <w:noProof/>
          </w:rPr>
          <w:fldChar w:fldCharType="end"/>
        </w:r>
      </w:hyperlink>
    </w:p>
    <w:p w:rsidR="00B8126F" w:rsidRDefault="00F25CBB">
      <w:pPr>
        <w:pStyle w:val="TOC1"/>
        <w:tabs>
          <w:tab w:val="right" w:leader="dot" w:pos="9344"/>
        </w:tabs>
        <w:rPr>
          <w:rFonts w:asciiTheme="minorHAnsi" w:eastAsiaTheme="minorEastAsia" w:hAnsiTheme="minorHAnsi" w:cstheme="minorBidi"/>
          <w:noProof/>
          <w:szCs w:val="22"/>
        </w:rPr>
      </w:pPr>
      <w:hyperlink w:anchor="_Toc186722330" w:history="1">
        <w:r w:rsidR="00B8126F" w:rsidRPr="0019052D">
          <w:rPr>
            <w:rStyle w:val="afffffff"/>
            <w:noProof/>
          </w:rPr>
          <w:t>2 规范性引用文件</w:t>
        </w:r>
        <w:r w:rsidR="00B8126F">
          <w:rPr>
            <w:noProof/>
          </w:rPr>
          <w:tab/>
        </w:r>
        <w:r w:rsidR="00B8126F">
          <w:rPr>
            <w:noProof/>
          </w:rPr>
          <w:fldChar w:fldCharType="begin"/>
        </w:r>
        <w:r w:rsidR="00B8126F">
          <w:rPr>
            <w:noProof/>
          </w:rPr>
          <w:instrText xml:space="preserve"> PAGEREF _Toc186722330 \h </w:instrText>
        </w:r>
        <w:r w:rsidR="00B8126F">
          <w:rPr>
            <w:noProof/>
          </w:rPr>
        </w:r>
        <w:r w:rsidR="00B8126F">
          <w:rPr>
            <w:noProof/>
          </w:rPr>
          <w:fldChar w:fldCharType="separate"/>
        </w:r>
        <w:r w:rsidR="00B8126F">
          <w:rPr>
            <w:noProof/>
          </w:rPr>
          <w:t>1</w:t>
        </w:r>
        <w:r w:rsidR="00B8126F">
          <w:rPr>
            <w:noProof/>
          </w:rPr>
          <w:fldChar w:fldCharType="end"/>
        </w:r>
      </w:hyperlink>
    </w:p>
    <w:p w:rsidR="00B8126F" w:rsidRDefault="00F25CBB">
      <w:pPr>
        <w:pStyle w:val="TOC1"/>
        <w:tabs>
          <w:tab w:val="right" w:leader="dot" w:pos="9344"/>
        </w:tabs>
        <w:rPr>
          <w:rFonts w:asciiTheme="minorHAnsi" w:eastAsiaTheme="minorEastAsia" w:hAnsiTheme="minorHAnsi" w:cstheme="minorBidi"/>
          <w:noProof/>
          <w:szCs w:val="22"/>
        </w:rPr>
      </w:pPr>
      <w:hyperlink w:anchor="_Toc186722331" w:history="1">
        <w:r w:rsidR="00B8126F" w:rsidRPr="0019052D">
          <w:rPr>
            <w:rStyle w:val="afffffff"/>
            <w:noProof/>
          </w:rPr>
          <w:t>3 术语和定义</w:t>
        </w:r>
        <w:r w:rsidR="00B8126F">
          <w:rPr>
            <w:noProof/>
          </w:rPr>
          <w:tab/>
        </w:r>
        <w:r w:rsidR="00B8126F">
          <w:rPr>
            <w:noProof/>
          </w:rPr>
          <w:fldChar w:fldCharType="begin"/>
        </w:r>
        <w:r w:rsidR="00B8126F">
          <w:rPr>
            <w:noProof/>
          </w:rPr>
          <w:instrText xml:space="preserve"> PAGEREF _Toc186722331 \h </w:instrText>
        </w:r>
        <w:r w:rsidR="00B8126F">
          <w:rPr>
            <w:noProof/>
          </w:rPr>
        </w:r>
        <w:r w:rsidR="00B8126F">
          <w:rPr>
            <w:noProof/>
          </w:rPr>
          <w:fldChar w:fldCharType="separate"/>
        </w:r>
        <w:r w:rsidR="00B8126F">
          <w:rPr>
            <w:noProof/>
          </w:rPr>
          <w:t>1</w:t>
        </w:r>
        <w:r w:rsidR="00B8126F">
          <w:rPr>
            <w:noProof/>
          </w:rPr>
          <w:fldChar w:fldCharType="end"/>
        </w:r>
      </w:hyperlink>
    </w:p>
    <w:p w:rsidR="00B8126F" w:rsidRDefault="00F25CBB">
      <w:pPr>
        <w:pStyle w:val="TOC1"/>
        <w:tabs>
          <w:tab w:val="right" w:leader="dot" w:pos="9344"/>
        </w:tabs>
        <w:rPr>
          <w:rFonts w:asciiTheme="minorHAnsi" w:eastAsiaTheme="minorEastAsia" w:hAnsiTheme="minorHAnsi" w:cstheme="minorBidi"/>
          <w:noProof/>
          <w:szCs w:val="22"/>
        </w:rPr>
      </w:pPr>
      <w:hyperlink w:anchor="_Toc186722332" w:history="1">
        <w:r w:rsidR="00B8126F" w:rsidRPr="0019052D">
          <w:rPr>
            <w:rStyle w:val="afffffff"/>
            <w:noProof/>
          </w:rPr>
          <w:t>4 方法原理</w:t>
        </w:r>
        <w:r w:rsidR="00B8126F">
          <w:rPr>
            <w:noProof/>
          </w:rPr>
          <w:tab/>
        </w:r>
        <w:r w:rsidR="00B8126F">
          <w:rPr>
            <w:noProof/>
          </w:rPr>
          <w:fldChar w:fldCharType="begin"/>
        </w:r>
        <w:r w:rsidR="00B8126F">
          <w:rPr>
            <w:noProof/>
          </w:rPr>
          <w:instrText xml:space="preserve"> PAGEREF _Toc186722332 \h </w:instrText>
        </w:r>
        <w:r w:rsidR="00B8126F">
          <w:rPr>
            <w:noProof/>
          </w:rPr>
        </w:r>
        <w:r w:rsidR="00B8126F">
          <w:rPr>
            <w:noProof/>
          </w:rPr>
          <w:fldChar w:fldCharType="separate"/>
        </w:r>
        <w:r w:rsidR="00B8126F">
          <w:rPr>
            <w:noProof/>
          </w:rPr>
          <w:t>1</w:t>
        </w:r>
        <w:r w:rsidR="00B8126F">
          <w:rPr>
            <w:noProof/>
          </w:rPr>
          <w:fldChar w:fldCharType="end"/>
        </w:r>
      </w:hyperlink>
    </w:p>
    <w:p w:rsidR="00B8126F" w:rsidRDefault="00F25CBB">
      <w:pPr>
        <w:pStyle w:val="TOC1"/>
        <w:tabs>
          <w:tab w:val="right" w:leader="dot" w:pos="9344"/>
        </w:tabs>
        <w:rPr>
          <w:rFonts w:asciiTheme="minorHAnsi" w:eastAsiaTheme="minorEastAsia" w:hAnsiTheme="minorHAnsi" w:cstheme="minorBidi"/>
          <w:noProof/>
          <w:szCs w:val="22"/>
        </w:rPr>
      </w:pPr>
      <w:hyperlink w:anchor="_Toc186722333" w:history="1">
        <w:r w:rsidR="00B8126F" w:rsidRPr="0019052D">
          <w:rPr>
            <w:rStyle w:val="afffffff"/>
            <w:noProof/>
          </w:rPr>
          <w:t>5 试验条件</w:t>
        </w:r>
        <w:r w:rsidR="00B8126F">
          <w:rPr>
            <w:noProof/>
          </w:rPr>
          <w:tab/>
        </w:r>
        <w:r w:rsidR="00B8126F">
          <w:rPr>
            <w:noProof/>
          </w:rPr>
          <w:fldChar w:fldCharType="begin"/>
        </w:r>
        <w:r w:rsidR="00B8126F">
          <w:rPr>
            <w:noProof/>
          </w:rPr>
          <w:instrText xml:space="preserve"> PAGEREF _Toc186722333 \h </w:instrText>
        </w:r>
        <w:r w:rsidR="00B8126F">
          <w:rPr>
            <w:noProof/>
          </w:rPr>
        </w:r>
        <w:r w:rsidR="00B8126F">
          <w:rPr>
            <w:noProof/>
          </w:rPr>
          <w:fldChar w:fldCharType="separate"/>
        </w:r>
        <w:r w:rsidR="00B8126F">
          <w:rPr>
            <w:noProof/>
          </w:rPr>
          <w:t>1</w:t>
        </w:r>
        <w:r w:rsidR="00B8126F">
          <w:rPr>
            <w:noProof/>
          </w:rPr>
          <w:fldChar w:fldCharType="end"/>
        </w:r>
      </w:hyperlink>
    </w:p>
    <w:p w:rsidR="00B8126F" w:rsidRDefault="00F25CBB">
      <w:pPr>
        <w:pStyle w:val="TOC1"/>
        <w:tabs>
          <w:tab w:val="right" w:leader="dot" w:pos="9344"/>
        </w:tabs>
        <w:rPr>
          <w:rFonts w:asciiTheme="minorHAnsi" w:eastAsiaTheme="minorEastAsia" w:hAnsiTheme="minorHAnsi" w:cstheme="minorBidi"/>
          <w:noProof/>
          <w:szCs w:val="22"/>
        </w:rPr>
      </w:pPr>
      <w:hyperlink w:anchor="_Toc186722334" w:history="1">
        <w:r w:rsidR="00B8126F" w:rsidRPr="0019052D">
          <w:rPr>
            <w:rStyle w:val="afffffff"/>
            <w:noProof/>
          </w:rPr>
          <w:t>6 试剂和材料</w:t>
        </w:r>
        <w:r w:rsidR="00B8126F">
          <w:rPr>
            <w:noProof/>
          </w:rPr>
          <w:tab/>
        </w:r>
        <w:r w:rsidR="00B8126F">
          <w:rPr>
            <w:noProof/>
          </w:rPr>
          <w:fldChar w:fldCharType="begin"/>
        </w:r>
        <w:r w:rsidR="00B8126F">
          <w:rPr>
            <w:noProof/>
          </w:rPr>
          <w:instrText xml:space="preserve"> PAGEREF _Toc186722334 \h </w:instrText>
        </w:r>
        <w:r w:rsidR="00B8126F">
          <w:rPr>
            <w:noProof/>
          </w:rPr>
        </w:r>
        <w:r w:rsidR="00B8126F">
          <w:rPr>
            <w:noProof/>
          </w:rPr>
          <w:fldChar w:fldCharType="separate"/>
        </w:r>
        <w:r w:rsidR="00B8126F">
          <w:rPr>
            <w:noProof/>
          </w:rPr>
          <w:t>2</w:t>
        </w:r>
        <w:r w:rsidR="00B8126F">
          <w:rPr>
            <w:noProof/>
          </w:rPr>
          <w:fldChar w:fldCharType="end"/>
        </w:r>
      </w:hyperlink>
    </w:p>
    <w:p w:rsidR="00B8126F" w:rsidRDefault="00F25CBB">
      <w:pPr>
        <w:pStyle w:val="TOC1"/>
        <w:tabs>
          <w:tab w:val="right" w:leader="dot" w:pos="9344"/>
        </w:tabs>
        <w:rPr>
          <w:rFonts w:asciiTheme="minorHAnsi" w:eastAsiaTheme="minorEastAsia" w:hAnsiTheme="minorHAnsi" w:cstheme="minorBidi"/>
          <w:noProof/>
          <w:szCs w:val="22"/>
        </w:rPr>
      </w:pPr>
      <w:hyperlink w:anchor="_Toc186722335" w:history="1">
        <w:r w:rsidR="00B8126F" w:rsidRPr="0019052D">
          <w:rPr>
            <w:rStyle w:val="afffffff"/>
            <w:noProof/>
          </w:rPr>
          <w:t>7 仪器设备</w:t>
        </w:r>
        <w:r w:rsidR="00B8126F">
          <w:rPr>
            <w:noProof/>
          </w:rPr>
          <w:tab/>
        </w:r>
        <w:r w:rsidR="00B8126F">
          <w:rPr>
            <w:noProof/>
          </w:rPr>
          <w:fldChar w:fldCharType="begin"/>
        </w:r>
        <w:r w:rsidR="00B8126F">
          <w:rPr>
            <w:noProof/>
          </w:rPr>
          <w:instrText xml:space="preserve"> PAGEREF _Toc186722335 \h </w:instrText>
        </w:r>
        <w:r w:rsidR="00B8126F">
          <w:rPr>
            <w:noProof/>
          </w:rPr>
        </w:r>
        <w:r w:rsidR="00B8126F">
          <w:rPr>
            <w:noProof/>
          </w:rPr>
          <w:fldChar w:fldCharType="separate"/>
        </w:r>
        <w:r w:rsidR="00B8126F">
          <w:rPr>
            <w:noProof/>
          </w:rPr>
          <w:t>2</w:t>
        </w:r>
        <w:r w:rsidR="00B8126F">
          <w:rPr>
            <w:noProof/>
          </w:rPr>
          <w:fldChar w:fldCharType="end"/>
        </w:r>
      </w:hyperlink>
    </w:p>
    <w:p w:rsidR="00B8126F" w:rsidRDefault="00F25CBB">
      <w:pPr>
        <w:pStyle w:val="TOC1"/>
        <w:tabs>
          <w:tab w:val="right" w:leader="dot" w:pos="9344"/>
        </w:tabs>
        <w:rPr>
          <w:rFonts w:asciiTheme="minorHAnsi" w:eastAsiaTheme="minorEastAsia" w:hAnsiTheme="minorHAnsi" w:cstheme="minorBidi"/>
          <w:noProof/>
          <w:szCs w:val="22"/>
        </w:rPr>
      </w:pPr>
      <w:hyperlink w:anchor="_Toc186722336" w:history="1">
        <w:r w:rsidR="00B8126F" w:rsidRPr="0019052D">
          <w:rPr>
            <w:rStyle w:val="afffffff"/>
            <w:noProof/>
          </w:rPr>
          <w:t>8 试样</w:t>
        </w:r>
        <w:r w:rsidR="00B8126F">
          <w:rPr>
            <w:noProof/>
          </w:rPr>
          <w:tab/>
        </w:r>
        <w:r w:rsidR="00B8126F">
          <w:rPr>
            <w:noProof/>
          </w:rPr>
          <w:fldChar w:fldCharType="begin"/>
        </w:r>
        <w:r w:rsidR="00B8126F">
          <w:rPr>
            <w:noProof/>
          </w:rPr>
          <w:instrText xml:space="preserve"> PAGEREF _Toc186722336 \h </w:instrText>
        </w:r>
        <w:r w:rsidR="00B8126F">
          <w:rPr>
            <w:noProof/>
          </w:rPr>
        </w:r>
        <w:r w:rsidR="00B8126F">
          <w:rPr>
            <w:noProof/>
          </w:rPr>
          <w:fldChar w:fldCharType="separate"/>
        </w:r>
        <w:r w:rsidR="00B8126F">
          <w:rPr>
            <w:noProof/>
          </w:rPr>
          <w:t>2</w:t>
        </w:r>
        <w:r w:rsidR="00B8126F">
          <w:rPr>
            <w:noProof/>
          </w:rPr>
          <w:fldChar w:fldCharType="end"/>
        </w:r>
      </w:hyperlink>
    </w:p>
    <w:p w:rsidR="00B8126F" w:rsidRDefault="00F25CBB">
      <w:pPr>
        <w:pStyle w:val="TOC1"/>
        <w:tabs>
          <w:tab w:val="right" w:leader="dot" w:pos="9344"/>
        </w:tabs>
        <w:rPr>
          <w:rFonts w:asciiTheme="minorHAnsi" w:eastAsiaTheme="minorEastAsia" w:hAnsiTheme="minorHAnsi" w:cstheme="minorBidi"/>
          <w:noProof/>
          <w:szCs w:val="22"/>
        </w:rPr>
      </w:pPr>
      <w:hyperlink w:anchor="_Toc186722337" w:history="1">
        <w:r w:rsidR="00B8126F" w:rsidRPr="0019052D">
          <w:rPr>
            <w:rStyle w:val="afffffff"/>
            <w:noProof/>
          </w:rPr>
          <w:t>9 试验步骤</w:t>
        </w:r>
        <w:r w:rsidR="00B8126F">
          <w:rPr>
            <w:noProof/>
          </w:rPr>
          <w:tab/>
        </w:r>
        <w:r w:rsidR="00B8126F">
          <w:rPr>
            <w:noProof/>
          </w:rPr>
          <w:fldChar w:fldCharType="begin"/>
        </w:r>
        <w:r w:rsidR="00B8126F">
          <w:rPr>
            <w:noProof/>
          </w:rPr>
          <w:instrText xml:space="preserve"> PAGEREF _Toc186722337 \h </w:instrText>
        </w:r>
        <w:r w:rsidR="00B8126F">
          <w:rPr>
            <w:noProof/>
          </w:rPr>
        </w:r>
        <w:r w:rsidR="00B8126F">
          <w:rPr>
            <w:noProof/>
          </w:rPr>
          <w:fldChar w:fldCharType="separate"/>
        </w:r>
        <w:r w:rsidR="00B8126F">
          <w:rPr>
            <w:noProof/>
          </w:rPr>
          <w:t>2</w:t>
        </w:r>
        <w:r w:rsidR="00B8126F">
          <w:rPr>
            <w:noProof/>
          </w:rPr>
          <w:fldChar w:fldCharType="end"/>
        </w:r>
      </w:hyperlink>
    </w:p>
    <w:p w:rsidR="00B8126F" w:rsidRDefault="00F25CBB">
      <w:pPr>
        <w:pStyle w:val="TOC1"/>
        <w:tabs>
          <w:tab w:val="right" w:leader="dot" w:pos="9344"/>
        </w:tabs>
        <w:rPr>
          <w:rFonts w:asciiTheme="minorHAnsi" w:eastAsiaTheme="minorEastAsia" w:hAnsiTheme="minorHAnsi" w:cstheme="minorBidi"/>
          <w:noProof/>
          <w:szCs w:val="22"/>
        </w:rPr>
      </w:pPr>
      <w:hyperlink w:anchor="_Toc186722338" w:history="1">
        <w:r w:rsidR="00B8126F" w:rsidRPr="0019052D">
          <w:rPr>
            <w:rStyle w:val="afffffff"/>
            <w:noProof/>
          </w:rPr>
          <w:t>10 数据处理</w:t>
        </w:r>
        <w:r w:rsidR="00B8126F">
          <w:rPr>
            <w:noProof/>
          </w:rPr>
          <w:tab/>
        </w:r>
        <w:r w:rsidR="00B8126F">
          <w:rPr>
            <w:noProof/>
          </w:rPr>
          <w:fldChar w:fldCharType="begin"/>
        </w:r>
        <w:r w:rsidR="00B8126F">
          <w:rPr>
            <w:noProof/>
          </w:rPr>
          <w:instrText xml:space="preserve"> PAGEREF _Toc186722338 \h </w:instrText>
        </w:r>
        <w:r w:rsidR="00B8126F">
          <w:rPr>
            <w:noProof/>
          </w:rPr>
        </w:r>
        <w:r w:rsidR="00B8126F">
          <w:rPr>
            <w:noProof/>
          </w:rPr>
          <w:fldChar w:fldCharType="separate"/>
        </w:r>
        <w:r w:rsidR="00B8126F">
          <w:rPr>
            <w:noProof/>
          </w:rPr>
          <w:t>4</w:t>
        </w:r>
        <w:r w:rsidR="00B8126F">
          <w:rPr>
            <w:noProof/>
          </w:rPr>
          <w:fldChar w:fldCharType="end"/>
        </w:r>
      </w:hyperlink>
    </w:p>
    <w:p w:rsidR="00A3602A" w:rsidRPr="00A3602A" w:rsidRDefault="00A3602A" w:rsidP="00A3602A">
      <w:pPr>
        <w:pStyle w:val="affffff3"/>
        <w:spacing w:after="360"/>
        <w:sectPr w:rsidR="00A3602A" w:rsidRPr="00A3602A" w:rsidSect="00A3602A">
          <w:headerReference w:type="even" r:id="rId12"/>
          <w:headerReference w:type="default" r:id="rId13"/>
          <w:footerReference w:type="even" r:id="rId14"/>
          <w:footerReference w:type="default" r:id="rId15"/>
          <w:pgSz w:w="11906" w:h="16838" w:code="9"/>
          <w:pgMar w:top="1985" w:right="1134" w:bottom="1134" w:left="1134" w:header="1418" w:footer="1134" w:gutter="284"/>
          <w:pgNumType w:fmt="upperRoman" w:start="1"/>
          <w:cols w:space="425"/>
          <w:formProt w:val="0"/>
          <w:docGrid w:linePitch="312"/>
        </w:sectPr>
      </w:pPr>
      <w:r w:rsidRPr="00A3602A">
        <w:fldChar w:fldCharType="end"/>
      </w:r>
    </w:p>
    <w:p w:rsidR="00FE25CD" w:rsidRDefault="00FE25CD" w:rsidP="00A3602A">
      <w:pPr>
        <w:pStyle w:val="a6"/>
        <w:spacing w:beforeLines="400" w:before="960" w:after="360"/>
      </w:pPr>
      <w:bookmarkStart w:id="16" w:name="_Toc186722328"/>
      <w:bookmarkStart w:id="17" w:name="BookMark2"/>
      <w:bookmarkEnd w:id="15"/>
      <w:r w:rsidRPr="00FE25CD">
        <w:rPr>
          <w:spacing w:val="320"/>
        </w:rPr>
        <w:lastRenderedPageBreak/>
        <w:t>前</w:t>
      </w:r>
      <w:r>
        <w:t>言</w:t>
      </w:r>
      <w:bookmarkEnd w:id="16"/>
    </w:p>
    <w:p w:rsidR="00FE25CD" w:rsidRDefault="00FE25CD" w:rsidP="00FE25CD">
      <w:pPr>
        <w:pStyle w:val="affffc"/>
        <w:spacing w:line="276" w:lineRule="auto"/>
        <w:ind w:firstLine="420"/>
      </w:pPr>
      <w:r>
        <w:rPr>
          <w:rFonts w:hint="eastAsia"/>
        </w:rPr>
        <w:t>本文件按照</w:t>
      </w:r>
      <w:r w:rsidRPr="006B55A0">
        <w:rPr>
          <w:rFonts w:ascii="Times New Roman"/>
        </w:rPr>
        <w:t xml:space="preserve">GB/T </w:t>
      </w:r>
      <w:r>
        <w:rPr>
          <w:rFonts w:hint="eastAsia"/>
        </w:rPr>
        <w:t>1.1—2020《标准化工作导则  第1部分：标准化文件的结构和起草规则》的规定起草。</w:t>
      </w:r>
    </w:p>
    <w:p w:rsidR="00FE25CD" w:rsidRDefault="00FE25CD" w:rsidP="00FE25CD">
      <w:pPr>
        <w:pStyle w:val="afffffffffffc"/>
        <w:spacing w:line="276" w:lineRule="auto"/>
        <w:rPr>
          <w:rFonts w:ascii="Times New Roman"/>
        </w:rPr>
      </w:pPr>
      <w:r>
        <w:rPr>
          <w:rFonts w:ascii="Times New Roman" w:hint="eastAsia"/>
        </w:rPr>
        <w:t>请注意本文件的某些内容有可能涉及专利。本文件的发布机构不承担识别这些专利的责任。</w:t>
      </w:r>
    </w:p>
    <w:p w:rsidR="002008F1" w:rsidRDefault="00FE25CD" w:rsidP="00FE25CD">
      <w:pPr>
        <w:pStyle w:val="afffffffffffc"/>
        <w:spacing w:line="276" w:lineRule="auto"/>
        <w:rPr>
          <w:rFonts w:ascii="Times New Roman"/>
        </w:rPr>
      </w:pPr>
      <w:r>
        <w:rPr>
          <w:rFonts w:ascii="Times New Roman"/>
        </w:rPr>
        <w:t>本文件由中国</w:t>
      </w:r>
      <w:r w:rsidR="002008F1">
        <w:rPr>
          <w:rFonts w:ascii="Times New Roman" w:hint="eastAsia"/>
        </w:rPr>
        <w:t>核</w:t>
      </w:r>
      <w:r>
        <w:rPr>
          <w:rFonts w:ascii="Times New Roman"/>
        </w:rPr>
        <w:t>学会提出</w:t>
      </w:r>
      <w:r w:rsidR="002008F1">
        <w:rPr>
          <w:rFonts w:ascii="Times New Roman" w:hint="eastAsia"/>
        </w:rPr>
        <w:t>。</w:t>
      </w:r>
    </w:p>
    <w:p w:rsidR="00FE25CD" w:rsidRDefault="002008F1" w:rsidP="00FE25CD">
      <w:pPr>
        <w:pStyle w:val="afffffffffffc"/>
        <w:spacing w:line="276" w:lineRule="auto"/>
        <w:rPr>
          <w:rFonts w:ascii="Times New Roman"/>
        </w:rPr>
      </w:pPr>
      <w:r>
        <w:rPr>
          <w:rFonts w:ascii="Times New Roman"/>
        </w:rPr>
        <w:t>本文件由</w:t>
      </w:r>
      <w:r>
        <w:rPr>
          <w:rFonts w:ascii="Times New Roman" w:hint="eastAsia"/>
        </w:rPr>
        <w:t>核工业标准化研究所</w:t>
      </w:r>
      <w:r w:rsidR="00FE25CD">
        <w:rPr>
          <w:rFonts w:ascii="Times New Roman"/>
        </w:rPr>
        <w:t>归口。</w:t>
      </w:r>
    </w:p>
    <w:p w:rsidR="00FE25CD" w:rsidRDefault="00FE25CD" w:rsidP="00FE25CD">
      <w:pPr>
        <w:spacing w:line="276" w:lineRule="auto"/>
        <w:ind w:firstLineChars="200" w:firstLine="420"/>
      </w:pPr>
      <w:r>
        <w:t>本文件起草单位：</w:t>
      </w:r>
      <w:r w:rsidR="002008F1">
        <w:rPr>
          <w:rFonts w:hint="eastAsia"/>
        </w:rPr>
        <w:t>中国核动力研究设计院。</w:t>
      </w:r>
    </w:p>
    <w:p w:rsidR="00FE25CD" w:rsidRPr="00FE25CD" w:rsidRDefault="00FE25CD" w:rsidP="00FE25CD">
      <w:pPr>
        <w:pStyle w:val="affffc"/>
        <w:spacing w:line="276" w:lineRule="auto"/>
        <w:ind w:firstLine="420"/>
      </w:pPr>
      <w:r>
        <w:rPr>
          <w:rFonts w:ascii="Times New Roman"/>
        </w:rPr>
        <w:t>本文件主要起草人：。</w:t>
      </w:r>
    </w:p>
    <w:p w:rsidR="00FE25CD" w:rsidRDefault="00FE25CD" w:rsidP="00FE25CD">
      <w:pPr>
        <w:pStyle w:val="affffc"/>
        <w:ind w:firstLine="420"/>
      </w:pPr>
    </w:p>
    <w:p w:rsidR="00FE25CD" w:rsidRPr="00FE25CD" w:rsidRDefault="00FE25CD" w:rsidP="00FE25CD">
      <w:pPr>
        <w:pStyle w:val="affffc"/>
        <w:ind w:firstLine="420"/>
        <w:sectPr w:rsidR="00FE25CD" w:rsidRPr="00FE25CD" w:rsidSect="00A3602A">
          <w:headerReference w:type="even" r:id="rId16"/>
          <w:headerReference w:type="default" r:id="rId17"/>
          <w:footerReference w:type="even" r:id="rId18"/>
          <w:footerReference w:type="default" r:id="rId19"/>
          <w:pgSz w:w="11906" w:h="16838" w:code="9"/>
          <w:pgMar w:top="1985" w:right="1134" w:bottom="1134" w:left="1134" w:header="1418" w:footer="1134" w:gutter="284"/>
          <w:pgNumType w:fmt="upperRoman"/>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18" w:name="BookMark4"/>
      <w:bookmarkEnd w:id="17"/>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EA89E3D6D01443B19784E05DC9712C67"/>
        </w:placeholder>
      </w:sdtPr>
      <w:sdtEndPr/>
      <w:sdtContent>
        <w:bookmarkStart w:id="19" w:name="NEW_STAND_NAME" w:displacedByCustomXml="prev"/>
        <w:p w:rsidR="00F26B7E" w:rsidRPr="00F26B7E" w:rsidRDefault="00B8126F" w:rsidP="00A3602A">
          <w:pPr>
            <w:pStyle w:val="afffffffff9"/>
            <w:spacing w:beforeLines="200" w:before="480" w:afterLines="150" w:after="360"/>
          </w:pPr>
          <w:r w:rsidRPr="00B8126F">
            <w:rPr>
              <w:rFonts w:hint="eastAsia"/>
            </w:rPr>
            <w:t>Cr涂层表面改性锆合金包壳耐腐蚀性能</w:t>
          </w:r>
          <w:r w:rsidR="00C16A79">
            <w:rPr>
              <w:rFonts w:hint="eastAsia"/>
            </w:rPr>
            <w:t>试验</w:t>
          </w:r>
          <w:bookmarkStart w:id="20" w:name="_GoBack"/>
          <w:bookmarkEnd w:id="20"/>
          <w:r w:rsidRPr="00B8126F">
            <w:rPr>
              <w:rFonts w:hint="eastAsia"/>
            </w:rPr>
            <w:t>方法</w:t>
          </w:r>
        </w:p>
      </w:sdtContent>
    </w:sdt>
    <w:bookmarkEnd w:id="19" w:displacedByCustomXml="prev"/>
    <w:p w:rsidR="00E2552F" w:rsidRDefault="00E2552F" w:rsidP="00A77CCB">
      <w:pPr>
        <w:pStyle w:val="affd"/>
        <w:spacing w:before="240" w:after="240"/>
      </w:pPr>
      <w:bookmarkStart w:id="21" w:name="_Toc17233325"/>
      <w:bookmarkStart w:id="22" w:name="_Toc17233333"/>
      <w:bookmarkStart w:id="23" w:name="_Toc24884211"/>
      <w:bookmarkStart w:id="24" w:name="_Toc24884218"/>
      <w:bookmarkStart w:id="25" w:name="_Toc26648465"/>
      <w:bookmarkStart w:id="26" w:name="_Toc26718930"/>
      <w:bookmarkStart w:id="27" w:name="_Toc26986530"/>
      <w:bookmarkStart w:id="28" w:name="_Toc26986771"/>
      <w:bookmarkStart w:id="29" w:name="_Toc186722329"/>
      <w:r>
        <w:rPr>
          <w:rFonts w:hint="eastAsia"/>
        </w:rPr>
        <w:t>范围</w:t>
      </w:r>
      <w:bookmarkEnd w:id="21"/>
      <w:bookmarkEnd w:id="22"/>
      <w:bookmarkEnd w:id="23"/>
      <w:bookmarkEnd w:id="24"/>
      <w:bookmarkEnd w:id="25"/>
      <w:bookmarkEnd w:id="26"/>
      <w:bookmarkEnd w:id="27"/>
      <w:bookmarkEnd w:id="28"/>
      <w:bookmarkEnd w:id="29"/>
    </w:p>
    <w:p w:rsidR="001401A9" w:rsidRDefault="001401A9" w:rsidP="001401A9">
      <w:pPr>
        <w:pStyle w:val="affffc"/>
        <w:spacing w:line="276" w:lineRule="auto"/>
        <w:ind w:firstLine="420"/>
      </w:pPr>
      <w:bookmarkStart w:id="30" w:name="OLE_LINK2"/>
      <w:bookmarkStart w:id="31" w:name="_Toc17233326"/>
      <w:bookmarkStart w:id="32" w:name="_Toc17233334"/>
      <w:bookmarkStart w:id="33" w:name="_Toc24884212"/>
      <w:bookmarkStart w:id="34" w:name="_Toc24884219"/>
      <w:bookmarkStart w:id="35" w:name="_Toc26648466"/>
      <w:r>
        <w:t>本文件规定了</w:t>
      </w:r>
      <w:r w:rsidR="002A40BF" w:rsidRPr="002A40BF">
        <w:rPr>
          <w:rFonts w:hint="eastAsia"/>
        </w:rPr>
        <w:t>Cr涂层表面改性锆合金包壳样品在360℃高温高压水中或400℃高温蒸汽中的耐腐蚀性能测试方法。</w:t>
      </w:r>
    </w:p>
    <w:p w:rsidR="008B0C9C" w:rsidRDefault="001401A9" w:rsidP="001401A9">
      <w:pPr>
        <w:pStyle w:val="affffc"/>
        <w:spacing w:line="276" w:lineRule="auto"/>
        <w:ind w:firstLine="420"/>
      </w:pPr>
      <w:r>
        <w:t>本文件</w:t>
      </w:r>
      <w:bookmarkEnd w:id="30"/>
      <w:r w:rsidR="002A40BF" w:rsidRPr="002A40BF">
        <w:rPr>
          <w:rFonts w:hint="eastAsia"/>
        </w:rPr>
        <w:t>适用于科研生产中Cr涂层表面改性锆合金包壳管材、板材以及相关型材的耐腐蚀性能评价，也适用于产品的检验和验收。</w:t>
      </w:r>
    </w:p>
    <w:p w:rsidR="00E2552F" w:rsidRDefault="00E2552F" w:rsidP="00A77CCB">
      <w:pPr>
        <w:pStyle w:val="affd"/>
        <w:spacing w:before="240" w:after="240"/>
      </w:pPr>
      <w:bookmarkStart w:id="36" w:name="_Toc26718931"/>
      <w:bookmarkStart w:id="37" w:name="_Toc26986531"/>
      <w:bookmarkStart w:id="38" w:name="_Toc26986772"/>
      <w:bookmarkStart w:id="39" w:name="_Toc186722330"/>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627AF3B942814D83A2C0102C6E6EA35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1401A9">
          <w:pPr>
            <w:pStyle w:val="affffc"/>
            <w:spacing w:line="276"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A40BF" w:rsidRPr="002A40BF" w:rsidRDefault="002A40BF" w:rsidP="002A40BF">
      <w:pPr>
        <w:pStyle w:val="afffffffffffc"/>
        <w:spacing w:line="276" w:lineRule="auto"/>
        <w:rPr>
          <w:rFonts w:ascii="Times New Roman"/>
          <w:color w:val="000000"/>
        </w:rPr>
      </w:pPr>
      <w:r w:rsidRPr="002A40BF">
        <w:rPr>
          <w:rFonts w:ascii="Times New Roman" w:hint="eastAsia"/>
          <w:color w:val="000000"/>
        </w:rPr>
        <w:t xml:space="preserve">GB/T 37623-2019  </w:t>
      </w:r>
      <w:r w:rsidRPr="002A40BF">
        <w:rPr>
          <w:rFonts w:ascii="Times New Roman" w:hint="eastAsia"/>
          <w:color w:val="000000"/>
        </w:rPr>
        <w:t>金属和合金的腐蚀</w:t>
      </w:r>
      <w:r w:rsidRPr="002A40BF">
        <w:rPr>
          <w:rFonts w:ascii="Times New Roman" w:hint="eastAsia"/>
          <w:color w:val="000000"/>
        </w:rPr>
        <w:t xml:space="preserve"> </w:t>
      </w:r>
      <w:r w:rsidRPr="002A40BF">
        <w:rPr>
          <w:rFonts w:ascii="Times New Roman" w:hint="eastAsia"/>
          <w:color w:val="000000"/>
        </w:rPr>
        <w:t>核反应堆用锆合金水溶液腐蚀试验</w:t>
      </w:r>
    </w:p>
    <w:p w:rsidR="00030F1C" w:rsidRPr="002A40BF" w:rsidRDefault="002A40BF" w:rsidP="002A40BF">
      <w:pPr>
        <w:pStyle w:val="afffffffffffc"/>
        <w:spacing w:line="276" w:lineRule="auto"/>
        <w:rPr>
          <w:rFonts w:ascii="Times New Roman"/>
          <w:color w:val="000000"/>
        </w:rPr>
      </w:pPr>
      <w:r w:rsidRPr="002A40BF">
        <w:rPr>
          <w:rFonts w:ascii="Times New Roman"/>
          <w:color w:val="000000"/>
        </w:rPr>
        <w:t>ASTM G2/G2M-19  Standard Test Method for Corrosion Testing of Products of Zirconium, Hafnium, and Their Alloys in Water at 680℉</w:t>
      </w:r>
      <w:r w:rsidRPr="002A40BF">
        <w:rPr>
          <w:rFonts w:ascii="Times New Roman"/>
          <w:color w:val="000000"/>
        </w:rPr>
        <w:t>（</w:t>
      </w:r>
      <w:r w:rsidRPr="002A40BF">
        <w:rPr>
          <w:rFonts w:ascii="Times New Roman"/>
          <w:color w:val="000000"/>
        </w:rPr>
        <w:t>360</w:t>
      </w:r>
      <w:r w:rsidRPr="002A40BF">
        <w:rPr>
          <w:rFonts w:ascii="Times New Roman"/>
        </w:rPr>
        <w:t>℃</w:t>
      </w:r>
      <w:r w:rsidRPr="002A40BF">
        <w:rPr>
          <w:rFonts w:ascii="Times New Roman"/>
          <w:color w:val="000000"/>
        </w:rPr>
        <w:t>）</w:t>
      </w:r>
      <w:r w:rsidRPr="002A40BF">
        <w:rPr>
          <w:rFonts w:ascii="Times New Roman"/>
          <w:color w:val="000000"/>
        </w:rPr>
        <w:t>or in Steam at 750℉</w:t>
      </w:r>
      <w:r w:rsidRPr="002A40BF">
        <w:rPr>
          <w:rFonts w:ascii="Times New Roman"/>
          <w:color w:val="000000"/>
        </w:rPr>
        <w:t>（</w:t>
      </w:r>
      <w:r w:rsidRPr="002A40BF">
        <w:rPr>
          <w:rFonts w:ascii="Times New Roman"/>
          <w:color w:val="000000"/>
        </w:rPr>
        <w:t>400</w:t>
      </w:r>
      <w:r w:rsidRPr="002A40BF">
        <w:rPr>
          <w:rFonts w:ascii="Times New Roman"/>
        </w:rPr>
        <w:t>℃</w:t>
      </w:r>
      <w:r w:rsidRPr="002A40BF">
        <w:rPr>
          <w:rFonts w:ascii="Times New Roman"/>
          <w:color w:val="000000"/>
        </w:rPr>
        <w:t>）</w:t>
      </w:r>
    </w:p>
    <w:p w:rsidR="00B265BC" w:rsidRPr="00E030F9" w:rsidRDefault="00FD59EB" w:rsidP="00FD59EB">
      <w:pPr>
        <w:pStyle w:val="affd"/>
        <w:spacing w:before="240" w:after="240"/>
      </w:pPr>
      <w:bookmarkStart w:id="40" w:name="_Toc186722331"/>
      <w:r>
        <w:rPr>
          <w:rFonts w:hint="eastAsia"/>
          <w:szCs w:val="21"/>
        </w:rPr>
        <w:t>术语和定义</w:t>
      </w:r>
      <w:bookmarkEnd w:id="40"/>
    </w:p>
    <w:bookmarkStart w:id="41" w:name="_Toc26986532" w:displacedByCustomXml="next"/>
    <w:bookmarkEnd w:id="41" w:displacedByCustomXml="next"/>
    <w:sdt>
      <w:sdtPr>
        <w:rPr>
          <w:rFonts w:ascii="Times New Roman"/>
        </w:rPr>
        <w:id w:val="-1909835108"/>
        <w:placeholder>
          <w:docPart w:val="F2B129F5473B4A9E84F72F0FBFF0ADD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D764B7" w:rsidP="00BA263B">
          <w:pPr>
            <w:pStyle w:val="affffc"/>
            <w:ind w:firstLine="420"/>
          </w:pPr>
          <w:r>
            <w:rPr>
              <w:rFonts w:ascii="Times New Roman"/>
            </w:rPr>
            <w:t>下列术语和定义适用于本文件。</w:t>
          </w:r>
        </w:p>
      </w:sdtContent>
    </w:sdt>
    <w:p w:rsidR="00BE2FF7" w:rsidRPr="00BE2FF7" w:rsidRDefault="00BE2FF7" w:rsidP="00BE2FF7">
      <w:pPr>
        <w:pStyle w:val="afffffffffff6"/>
        <w:rPr>
          <w:b/>
          <w:bCs/>
          <w:noProof/>
        </w:rPr>
      </w:pPr>
      <w:bookmarkStart w:id="42" w:name="BookMark8"/>
      <w:bookmarkEnd w:id="18"/>
    </w:p>
    <w:p w:rsidR="00BE2FF7" w:rsidRPr="002A40BF" w:rsidRDefault="002A40BF" w:rsidP="00BE2FF7">
      <w:pPr>
        <w:pStyle w:val="afffffffffff6"/>
        <w:numPr>
          <w:ilvl w:val="0"/>
          <w:numId w:val="0"/>
        </w:numPr>
        <w:ind w:firstLineChars="200" w:firstLine="420"/>
        <w:rPr>
          <w:rFonts w:ascii="黑体" w:eastAsia="黑体" w:hAnsi="黑体"/>
          <w:bCs/>
          <w:noProof/>
        </w:rPr>
      </w:pPr>
      <w:r w:rsidRPr="002A40BF">
        <w:rPr>
          <w:rFonts w:ascii="黑体" w:eastAsia="黑体" w:hAnsi="黑体" w:hint="eastAsia"/>
          <w:bCs/>
          <w:noProof/>
        </w:rPr>
        <w:t>腐蚀标样</w:t>
      </w:r>
      <w:r w:rsidR="00BE2FF7" w:rsidRPr="002A40BF">
        <w:rPr>
          <w:rFonts w:ascii="黑体" w:eastAsia="黑体" w:hAnsi="黑体" w:hint="eastAsia"/>
          <w:bCs/>
          <w:noProof/>
        </w:rPr>
        <w:t xml:space="preserve"> </w:t>
      </w:r>
      <w:r w:rsidRPr="002A40BF">
        <w:rPr>
          <w:rFonts w:ascii="黑体" w:eastAsia="黑体" w:hAnsi="黑体"/>
          <w:bCs/>
          <w:noProof/>
        </w:rPr>
        <w:t>standard specimens of corrosion test</w:t>
      </w:r>
    </w:p>
    <w:p w:rsidR="00BE2FF7" w:rsidRPr="002A40BF" w:rsidRDefault="002A40BF" w:rsidP="002A40BF">
      <w:pPr>
        <w:pStyle w:val="affffc"/>
        <w:ind w:firstLine="420"/>
        <w:rPr>
          <w:rFonts w:ascii="Times New Roman"/>
        </w:rPr>
      </w:pPr>
      <w:r w:rsidRPr="002A40BF">
        <w:rPr>
          <w:rFonts w:ascii="Times New Roman"/>
        </w:rPr>
        <w:t>工艺确定，性能经过验证的锆合金试样，用于监控腐蚀试验的有效性，一般采用</w:t>
      </w:r>
      <w:r w:rsidRPr="002A40BF">
        <w:rPr>
          <w:rFonts w:ascii="Times New Roman"/>
        </w:rPr>
        <w:t>Zr-4</w:t>
      </w:r>
      <w:r w:rsidRPr="002A40BF">
        <w:rPr>
          <w:rFonts w:ascii="Times New Roman"/>
        </w:rPr>
        <w:t>合金。</w:t>
      </w:r>
    </w:p>
    <w:p w:rsidR="00616C06" w:rsidRDefault="002A40BF" w:rsidP="00616C06">
      <w:pPr>
        <w:pStyle w:val="affd"/>
        <w:spacing w:before="240" w:after="240"/>
      </w:pPr>
      <w:bookmarkStart w:id="43" w:name="_Toc186722332"/>
      <w:r>
        <w:rPr>
          <w:rFonts w:hint="eastAsia"/>
        </w:rPr>
        <w:t>方法</w:t>
      </w:r>
      <w:r w:rsidR="00D764B7">
        <w:rPr>
          <w:rFonts w:hint="eastAsia"/>
        </w:rPr>
        <w:t>原理</w:t>
      </w:r>
      <w:bookmarkEnd w:id="43"/>
    </w:p>
    <w:p w:rsidR="002A40BF" w:rsidRDefault="002A40BF" w:rsidP="00D764B7">
      <w:pPr>
        <w:pStyle w:val="affffc"/>
        <w:ind w:firstLine="420"/>
        <w:rPr>
          <w:rFonts w:ascii="Times New Roman"/>
        </w:rPr>
      </w:pPr>
      <w:r w:rsidRPr="002A40BF">
        <w:rPr>
          <w:rFonts w:ascii="Times New Roman" w:hint="eastAsia"/>
        </w:rPr>
        <w:t>将锆合金涂层试样放置于高压釜中进行规定温度和压力的腐蚀试验，根据腐蚀一定时间后试样单位面积腐蚀增重、样品的外观色泽、涂层状态来评定耐腐蚀性能及涂层稳定性。</w:t>
      </w:r>
    </w:p>
    <w:p w:rsidR="002A40BF" w:rsidRPr="002A40BF" w:rsidRDefault="002A40BF" w:rsidP="002A40BF">
      <w:pPr>
        <w:pStyle w:val="affd"/>
        <w:spacing w:before="240" w:after="240"/>
      </w:pPr>
      <w:bookmarkStart w:id="44" w:name="_Toc186722333"/>
      <w:r w:rsidRPr="002A40BF">
        <w:rPr>
          <w:rFonts w:hint="eastAsia"/>
        </w:rPr>
        <w:t>试验条件</w:t>
      </w:r>
      <w:bookmarkEnd w:id="44"/>
    </w:p>
    <w:p w:rsidR="002A40BF" w:rsidRPr="002A40BF" w:rsidRDefault="002A40BF" w:rsidP="002A40BF">
      <w:pPr>
        <w:pStyle w:val="affe"/>
        <w:spacing w:before="120" w:after="120"/>
      </w:pPr>
      <w:r w:rsidRPr="002A40BF">
        <w:rPr>
          <w:rFonts w:hint="eastAsia"/>
        </w:rPr>
        <w:t>长期腐蚀试验</w:t>
      </w:r>
    </w:p>
    <w:p w:rsidR="002A40BF" w:rsidRPr="002A40BF" w:rsidRDefault="002A40BF" w:rsidP="002A40BF">
      <w:pPr>
        <w:pStyle w:val="affffc"/>
        <w:ind w:firstLine="420"/>
        <w:rPr>
          <w:rFonts w:ascii="Times New Roman"/>
        </w:rPr>
      </w:pPr>
      <w:r w:rsidRPr="002A40BF">
        <w:rPr>
          <w:rFonts w:ascii="Times New Roman" w:hint="eastAsia"/>
        </w:rPr>
        <w:t>长期腐蚀试验用于对锆合金</w:t>
      </w:r>
      <w:r w:rsidRPr="002A40BF">
        <w:rPr>
          <w:rFonts w:ascii="Times New Roman" w:hint="eastAsia"/>
        </w:rPr>
        <w:t>Cr</w:t>
      </w:r>
      <w:r w:rsidRPr="002A40BF">
        <w:rPr>
          <w:rFonts w:ascii="Times New Roman" w:hint="eastAsia"/>
        </w:rPr>
        <w:t>涂层样品的耐腐蚀性能进行评价，主要采用高温高压水或高温蒸汽。其中，高温高压水温度为</w:t>
      </w:r>
      <w:r w:rsidRPr="002A40BF">
        <w:rPr>
          <w:rFonts w:ascii="Times New Roman" w:hint="eastAsia"/>
        </w:rPr>
        <w:t>360</w:t>
      </w:r>
      <w:r w:rsidRPr="002A40BF">
        <w:rPr>
          <w:rFonts w:ascii="Times New Roman" w:hint="eastAsia"/>
        </w:rPr>
        <w:t>℃±</w:t>
      </w:r>
      <w:r w:rsidRPr="002A40BF">
        <w:rPr>
          <w:rFonts w:ascii="Times New Roman" w:hint="eastAsia"/>
        </w:rPr>
        <w:t>3</w:t>
      </w:r>
      <w:r w:rsidRPr="002A40BF">
        <w:rPr>
          <w:rFonts w:ascii="Times New Roman" w:hint="eastAsia"/>
        </w:rPr>
        <w:t>℃，压力为</w:t>
      </w:r>
      <w:r w:rsidRPr="002A40BF">
        <w:rPr>
          <w:rFonts w:ascii="Times New Roman" w:hint="eastAsia"/>
        </w:rPr>
        <w:t>18.6MPa</w:t>
      </w:r>
      <w:r w:rsidRPr="002A40BF">
        <w:rPr>
          <w:rFonts w:ascii="Times New Roman" w:hint="eastAsia"/>
        </w:rPr>
        <w:t>±</w:t>
      </w:r>
      <w:r w:rsidRPr="002A40BF">
        <w:rPr>
          <w:rFonts w:ascii="Times New Roman" w:hint="eastAsia"/>
        </w:rPr>
        <w:t>1.4 MPa</w:t>
      </w:r>
      <w:r w:rsidRPr="002A40BF">
        <w:rPr>
          <w:rFonts w:ascii="Times New Roman" w:hint="eastAsia"/>
        </w:rPr>
        <w:t>；高温蒸汽温度为</w:t>
      </w:r>
      <w:r w:rsidRPr="002A40BF">
        <w:rPr>
          <w:rFonts w:ascii="Times New Roman" w:hint="eastAsia"/>
        </w:rPr>
        <w:t>400</w:t>
      </w:r>
      <w:r w:rsidRPr="002A40BF">
        <w:rPr>
          <w:rFonts w:ascii="Times New Roman" w:hint="eastAsia"/>
        </w:rPr>
        <w:t>℃±</w:t>
      </w:r>
      <w:r w:rsidRPr="002A40BF">
        <w:rPr>
          <w:rFonts w:ascii="Times New Roman" w:hint="eastAsia"/>
        </w:rPr>
        <w:t>3</w:t>
      </w:r>
      <w:r w:rsidRPr="002A40BF">
        <w:rPr>
          <w:rFonts w:ascii="Times New Roman" w:hint="eastAsia"/>
        </w:rPr>
        <w:t>℃，压力为</w:t>
      </w:r>
      <w:r w:rsidRPr="002A40BF">
        <w:rPr>
          <w:rFonts w:ascii="Times New Roman" w:hint="eastAsia"/>
        </w:rPr>
        <w:t>10.3MPa</w:t>
      </w:r>
      <w:r w:rsidRPr="002A40BF">
        <w:rPr>
          <w:rFonts w:ascii="Times New Roman" w:hint="eastAsia"/>
        </w:rPr>
        <w:t>±</w:t>
      </w:r>
      <w:r w:rsidRPr="002A40BF">
        <w:rPr>
          <w:rFonts w:ascii="Times New Roman" w:hint="eastAsia"/>
        </w:rPr>
        <w:t>0.7 MPa</w:t>
      </w:r>
      <w:r w:rsidRPr="002A40BF">
        <w:rPr>
          <w:rFonts w:ascii="Times New Roman" w:hint="eastAsia"/>
        </w:rPr>
        <w:t>。腐蚀时间根据技术条件或合同具体要求执行。</w:t>
      </w:r>
    </w:p>
    <w:p w:rsidR="002A40BF" w:rsidRPr="002A40BF" w:rsidRDefault="002A40BF" w:rsidP="002A40BF">
      <w:pPr>
        <w:pStyle w:val="affe"/>
        <w:spacing w:before="120" w:after="120"/>
      </w:pPr>
      <w:r w:rsidRPr="002A40BF">
        <w:rPr>
          <w:rFonts w:hint="eastAsia"/>
        </w:rPr>
        <w:t>短期腐蚀试验</w:t>
      </w:r>
    </w:p>
    <w:p w:rsidR="002A40BF" w:rsidRPr="002A40BF" w:rsidRDefault="002A40BF" w:rsidP="002A40BF">
      <w:pPr>
        <w:pStyle w:val="affffc"/>
        <w:ind w:firstLine="420"/>
        <w:rPr>
          <w:rFonts w:ascii="Times New Roman"/>
        </w:rPr>
      </w:pPr>
      <w:r w:rsidRPr="002A40BF">
        <w:rPr>
          <w:rFonts w:ascii="Times New Roman" w:hint="eastAsia"/>
        </w:rPr>
        <w:t>短期腐蚀试验用于对产品性能进行检验，若无特殊规定，采用高温蒸汽，温度为</w:t>
      </w:r>
      <w:r w:rsidRPr="002A40BF">
        <w:rPr>
          <w:rFonts w:ascii="Times New Roman" w:hint="eastAsia"/>
        </w:rPr>
        <w:t>400</w:t>
      </w:r>
      <w:r w:rsidRPr="002A40BF">
        <w:rPr>
          <w:rFonts w:ascii="Times New Roman" w:hint="eastAsia"/>
        </w:rPr>
        <w:t>℃±</w:t>
      </w:r>
      <w:r w:rsidRPr="002A40BF">
        <w:rPr>
          <w:rFonts w:ascii="Times New Roman" w:hint="eastAsia"/>
        </w:rPr>
        <w:t>3</w:t>
      </w:r>
      <w:r w:rsidRPr="002A40BF">
        <w:rPr>
          <w:rFonts w:ascii="Times New Roman" w:hint="eastAsia"/>
        </w:rPr>
        <w:t>℃，压力为</w:t>
      </w:r>
      <w:r w:rsidRPr="002A40BF">
        <w:rPr>
          <w:rFonts w:ascii="Times New Roman" w:hint="eastAsia"/>
        </w:rPr>
        <w:t>10.3MPa</w:t>
      </w:r>
      <w:r w:rsidRPr="002A40BF">
        <w:rPr>
          <w:rFonts w:ascii="Times New Roman" w:hint="eastAsia"/>
        </w:rPr>
        <w:t>±</w:t>
      </w:r>
      <w:r w:rsidRPr="002A40BF">
        <w:rPr>
          <w:rFonts w:ascii="Times New Roman"/>
        </w:rPr>
        <w:t>0.7 MPa</w:t>
      </w:r>
      <w:r w:rsidRPr="002A40BF">
        <w:rPr>
          <w:rFonts w:ascii="Times New Roman"/>
        </w:rPr>
        <w:t>，时间为</w:t>
      </w:r>
      <w:r w:rsidRPr="002A40BF">
        <w:rPr>
          <w:rFonts w:ascii="Times New Roman"/>
          <w:szCs w:val="21"/>
        </w:rPr>
        <w:t>72</w:t>
      </w:r>
      <w:r w:rsidRPr="002A40BF">
        <w:rPr>
          <w:rFonts w:ascii="Times New Roman"/>
          <w:szCs w:val="21"/>
          <w:eastAsianLayout w:id="1" w:combine="1"/>
        </w:rPr>
        <w:t>+8 0</w:t>
      </w:r>
      <w:r w:rsidRPr="002A40BF">
        <w:rPr>
          <w:rFonts w:ascii="Times New Roman"/>
          <w:szCs w:val="21"/>
        </w:rPr>
        <w:t>h</w:t>
      </w:r>
      <w:r w:rsidRPr="002A40BF">
        <w:rPr>
          <w:rFonts w:ascii="Times New Roman" w:hint="eastAsia"/>
        </w:rPr>
        <w:t>。</w:t>
      </w:r>
    </w:p>
    <w:p w:rsidR="002A40BF" w:rsidRPr="002A40BF" w:rsidRDefault="002A40BF" w:rsidP="002A40BF">
      <w:pPr>
        <w:pStyle w:val="affe"/>
        <w:spacing w:before="120" w:after="120"/>
      </w:pPr>
      <w:r w:rsidRPr="002A40BF">
        <w:rPr>
          <w:rFonts w:hint="eastAsia"/>
        </w:rPr>
        <w:t>其他条件腐蚀试验</w:t>
      </w:r>
    </w:p>
    <w:p w:rsidR="002A40BF" w:rsidRPr="002A40BF" w:rsidRDefault="002A40BF" w:rsidP="002A40BF">
      <w:pPr>
        <w:pStyle w:val="affffc"/>
        <w:ind w:firstLine="420"/>
        <w:rPr>
          <w:rFonts w:ascii="Times New Roman"/>
        </w:rPr>
      </w:pPr>
      <w:r w:rsidRPr="002A40BF">
        <w:rPr>
          <w:rFonts w:ascii="Times New Roman" w:hint="eastAsia"/>
        </w:rPr>
        <w:t>若根据技术条件要求或科研需求，需开展其他温度压力条件下的腐蚀试验，按照相关文件具体要求执行。对于</w:t>
      </w:r>
      <w:r w:rsidRPr="002A40BF">
        <w:rPr>
          <w:rFonts w:ascii="Times New Roman" w:hint="eastAsia"/>
        </w:rPr>
        <w:t>360</w:t>
      </w:r>
      <w:r w:rsidRPr="002A40BF">
        <w:rPr>
          <w:rFonts w:ascii="Times New Roman" w:hint="eastAsia"/>
        </w:rPr>
        <w:t>℃以下（含）的腐蚀试验，建议压力采用对应温度下的饱和蒸汽压，温度偏差≤±</w:t>
      </w:r>
      <w:r w:rsidRPr="002A40BF">
        <w:rPr>
          <w:rFonts w:ascii="Times New Roman" w:hint="eastAsia"/>
        </w:rPr>
        <w:t>3</w:t>
      </w:r>
      <w:r w:rsidRPr="002A40BF">
        <w:rPr>
          <w:rFonts w:ascii="Times New Roman" w:hint="eastAsia"/>
        </w:rPr>
        <w:t>℃，压力偏差≤</w:t>
      </w:r>
      <w:r w:rsidRPr="002A40BF">
        <w:rPr>
          <w:rFonts w:ascii="Times New Roman" w:hint="eastAsia"/>
        </w:rPr>
        <w:t>1.4 MPa</w:t>
      </w:r>
      <w:r w:rsidRPr="002A40BF">
        <w:rPr>
          <w:rFonts w:ascii="Times New Roman" w:hint="eastAsia"/>
        </w:rPr>
        <w:t>。</w:t>
      </w:r>
    </w:p>
    <w:p w:rsidR="002A40BF" w:rsidRPr="002A40BF" w:rsidRDefault="002A40BF" w:rsidP="002A40BF">
      <w:pPr>
        <w:pStyle w:val="affffc"/>
        <w:ind w:firstLine="420"/>
        <w:rPr>
          <w:rFonts w:ascii="Times New Roman"/>
        </w:rPr>
      </w:pPr>
      <w:r w:rsidRPr="002A40BF">
        <w:rPr>
          <w:rFonts w:ascii="Times New Roman" w:hint="eastAsia"/>
        </w:rPr>
        <w:lastRenderedPageBreak/>
        <w:t>上述腐蚀试验中，温度和压力需在控制范围内，腐蚀时间可以不连续累加。允许温度和压力短暂超出控制范围（通常出现在升温过程中），只要超出控制范围的时间不超过试验总时间的</w:t>
      </w:r>
      <w:r w:rsidRPr="002A40BF">
        <w:rPr>
          <w:rFonts w:ascii="Times New Roman" w:hint="eastAsia"/>
        </w:rPr>
        <w:t>10%</w:t>
      </w:r>
      <w:r w:rsidRPr="002A40BF">
        <w:rPr>
          <w:rFonts w:ascii="Times New Roman" w:hint="eastAsia"/>
        </w:rPr>
        <w:t>且腐蚀标样的腐蚀增重满足要求，则试验结果有效。</w:t>
      </w:r>
    </w:p>
    <w:p w:rsidR="00D764B7" w:rsidRDefault="002A40BF" w:rsidP="00D764B7">
      <w:pPr>
        <w:pStyle w:val="affd"/>
        <w:spacing w:before="240" w:after="240"/>
      </w:pPr>
      <w:bookmarkStart w:id="45" w:name="_Toc186722334"/>
      <w:r>
        <w:rPr>
          <w:rFonts w:hint="eastAsia"/>
        </w:rPr>
        <w:t>试剂和</w:t>
      </w:r>
      <w:r w:rsidR="00BE2FF7">
        <w:rPr>
          <w:rFonts w:hint="eastAsia"/>
        </w:rPr>
        <w:t>材料</w:t>
      </w:r>
      <w:bookmarkEnd w:id="45"/>
    </w:p>
    <w:p w:rsidR="002A40BF" w:rsidRPr="002A40BF" w:rsidRDefault="002A40BF" w:rsidP="002A40BF">
      <w:pPr>
        <w:pStyle w:val="affffc"/>
        <w:ind w:firstLineChars="0" w:firstLine="0"/>
        <w:rPr>
          <w:rFonts w:ascii="Times New Roman"/>
        </w:rPr>
      </w:pPr>
      <w:r w:rsidRPr="002A40BF">
        <w:rPr>
          <w:rFonts w:ascii="Times New Roman"/>
        </w:rPr>
        <w:t>6.1 A</w:t>
      </w:r>
      <w:r w:rsidRPr="002A40BF">
        <w:rPr>
          <w:rFonts w:ascii="Times New Roman"/>
        </w:rPr>
        <w:t>级水</w:t>
      </w:r>
      <w:r>
        <w:rPr>
          <w:rFonts w:ascii="Times New Roman" w:hint="eastAsia"/>
        </w:rPr>
        <w:t>。</w:t>
      </w:r>
      <w:r w:rsidRPr="002A40BF">
        <w:rPr>
          <w:rFonts w:ascii="Times New Roman"/>
        </w:rPr>
        <w:t>室温下电阻率不小于</w:t>
      </w:r>
      <w:r w:rsidRPr="002A40BF">
        <w:rPr>
          <w:rFonts w:ascii="Times New Roman"/>
        </w:rPr>
        <w:t>1.0 MΩ·cm</w:t>
      </w:r>
      <w:r w:rsidRPr="002A40BF">
        <w:rPr>
          <w:rFonts w:ascii="Times New Roman"/>
        </w:rPr>
        <w:t>，</w:t>
      </w:r>
      <w:r w:rsidRPr="002A40BF">
        <w:rPr>
          <w:rFonts w:ascii="Times New Roman"/>
        </w:rPr>
        <w:t>pH</w:t>
      </w:r>
      <w:r w:rsidRPr="002A40BF">
        <w:rPr>
          <w:rFonts w:ascii="Times New Roman"/>
        </w:rPr>
        <w:t>为</w:t>
      </w:r>
      <w:r w:rsidRPr="002A40BF">
        <w:rPr>
          <w:rFonts w:ascii="Times New Roman"/>
        </w:rPr>
        <w:t>5.0</w:t>
      </w:r>
      <w:r w:rsidRPr="002A40BF">
        <w:rPr>
          <w:rFonts w:ascii="Times New Roman"/>
        </w:rPr>
        <w:t>～</w:t>
      </w:r>
      <w:r w:rsidRPr="002A40BF">
        <w:rPr>
          <w:rFonts w:ascii="Times New Roman"/>
        </w:rPr>
        <w:t>8.0</w:t>
      </w:r>
      <w:r w:rsidRPr="002A40BF">
        <w:rPr>
          <w:rFonts w:ascii="Times New Roman"/>
        </w:rPr>
        <w:t>去离子水。</w:t>
      </w:r>
    </w:p>
    <w:p w:rsidR="002A40BF" w:rsidRPr="002A40BF" w:rsidRDefault="002A40BF" w:rsidP="002A40BF">
      <w:pPr>
        <w:pStyle w:val="affffc"/>
        <w:ind w:firstLineChars="0" w:firstLine="0"/>
        <w:rPr>
          <w:rFonts w:ascii="Times New Roman"/>
        </w:rPr>
      </w:pPr>
      <w:r w:rsidRPr="002A40BF">
        <w:rPr>
          <w:rFonts w:ascii="Times New Roman"/>
        </w:rPr>
        <w:t>6.2 B</w:t>
      </w:r>
      <w:r w:rsidRPr="002A40BF">
        <w:rPr>
          <w:rFonts w:ascii="Times New Roman"/>
        </w:rPr>
        <w:t>级水</w:t>
      </w:r>
      <w:r>
        <w:rPr>
          <w:rFonts w:ascii="Times New Roman" w:hint="eastAsia"/>
        </w:rPr>
        <w:t>。</w:t>
      </w:r>
      <w:r w:rsidRPr="002A40BF">
        <w:rPr>
          <w:rFonts w:ascii="Times New Roman"/>
        </w:rPr>
        <w:t>室温下电阻率不小于</w:t>
      </w:r>
      <w:r w:rsidRPr="002A40BF">
        <w:rPr>
          <w:rFonts w:ascii="Times New Roman"/>
        </w:rPr>
        <w:t>0.5 MΩ·cm</w:t>
      </w:r>
      <w:r w:rsidRPr="002A40BF">
        <w:rPr>
          <w:rFonts w:ascii="Times New Roman"/>
        </w:rPr>
        <w:t>的去离子水，可用</w:t>
      </w:r>
      <w:r w:rsidRPr="002A40BF">
        <w:rPr>
          <w:rFonts w:ascii="Times New Roman"/>
        </w:rPr>
        <w:t>A</w:t>
      </w:r>
      <w:r w:rsidRPr="002A40BF">
        <w:rPr>
          <w:rFonts w:ascii="Times New Roman"/>
        </w:rPr>
        <w:t>级水代替。</w:t>
      </w:r>
    </w:p>
    <w:p w:rsidR="002A40BF" w:rsidRPr="002A40BF" w:rsidRDefault="002A40BF" w:rsidP="002A40BF">
      <w:pPr>
        <w:pStyle w:val="affffc"/>
        <w:ind w:firstLineChars="0" w:firstLine="0"/>
        <w:rPr>
          <w:rFonts w:ascii="Times New Roman"/>
        </w:rPr>
      </w:pPr>
      <w:r w:rsidRPr="002A40BF">
        <w:rPr>
          <w:rFonts w:ascii="Times New Roman"/>
        </w:rPr>
        <w:t xml:space="preserve">6.3 </w:t>
      </w:r>
      <w:r w:rsidRPr="002A40BF">
        <w:rPr>
          <w:rFonts w:ascii="Times New Roman"/>
        </w:rPr>
        <w:t>清洁剂</w:t>
      </w:r>
      <w:r>
        <w:rPr>
          <w:rFonts w:ascii="Times New Roman" w:hint="eastAsia"/>
        </w:rPr>
        <w:t>。</w:t>
      </w:r>
      <w:r w:rsidRPr="002A40BF">
        <w:rPr>
          <w:rFonts w:ascii="Times New Roman"/>
        </w:rPr>
        <w:t>酒精或丙酮等有机溶剂，用于清洁试样表面。</w:t>
      </w:r>
    </w:p>
    <w:p w:rsidR="002A40BF" w:rsidRPr="002A40BF" w:rsidRDefault="002A40BF" w:rsidP="002A40BF">
      <w:pPr>
        <w:pStyle w:val="affffc"/>
        <w:ind w:firstLineChars="0" w:firstLine="0"/>
        <w:rPr>
          <w:rFonts w:ascii="Times New Roman"/>
        </w:rPr>
      </w:pPr>
      <w:r w:rsidRPr="002A40BF">
        <w:rPr>
          <w:rFonts w:ascii="Times New Roman"/>
        </w:rPr>
        <w:t xml:space="preserve">6.4 </w:t>
      </w:r>
      <w:r w:rsidRPr="002A40BF">
        <w:rPr>
          <w:rFonts w:ascii="Times New Roman"/>
        </w:rPr>
        <w:t>腐蚀试剂</w:t>
      </w:r>
      <w:r>
        <w:rPr>
          <w:rFonts w:ascii="Times New Roman" w:hint="eastAsia"/>
        </w:rPr>
        <w:t>。</w:t>
      </w:r>
      <w:r w:rsidRPr="002A40BF">
        <w:rPr>
          <w:rFonts w:ascii="Times New Roman"/>
        </w:rPr>
        <w:t>硼酸、氢氧化锂、氨水、氢氧化钾等用于配制腐蚀溶液的化学试剂。</w:t>
      </w:r>
    </w:p>
    <w:p w:rsidR="00BE2FF7" w:rsidRDefault="002A40BF" w:rsidP="00BE2FF7">
      <w:pPr>
        <w:pStyle w:val="affd"/>
        <w:spacing w:before="240" w:after="240"/>
      </w:pPr>
      <w:bookmarkStart w:id="46" w:name="_Toc186722335"/>
      <w:r>
        <w:rPr>
          <w:rFonts w:hint="eastAsia"/>
        </w:rPr>
        <w:t>仪器</w:t>
      </w:r>
      <w:r w:rsidR="00BE2FF7" w:rsidRPr="00D764B7">
        <w:rPr>
          <w:rFonts w:hint="eastAsia"/>
        </w:rPr>
        <w:t>设备</w:t>
      </w:r>
      <w:bookmarkEnd w:id="46"/>
    </w:p>
    <w:p w:rsidR="002A40BF" w:rsidRPr="00957E5E" w:rsidRDefault="002A40BF" w:rsidP="002A40BF">
      <w:pPr>
        <w:pStyle w:val="affffc"/>
        <w:ind w:firstLineChars="0" w:firstLine="0"/>
        <w:rPr>
          <w:rFonts w:ascii="Times New Roman"/>
        </w:rPr>
      </w:pPr>
      <w:r w:rsidRPr="00957E5E">
        <w:rPr>
          <w:rFonts w:ascii="Times New Roman"/>
        </w:rPr>
        <w:t xml:space="preserve">7.1 </w:t>
      </w:r>
      <w:r w:rsidRPr="00957E5E">
        <w:rPr>
          <w:rFonts w:ascii="Times New Roman"/>
        </w:rPr>
        <w:t>电子天平。用于测量样品重量，读数精确到</w:t>
      </w:r>
      <w:r w:rsidRPr="00957E5E">
        <w:rPr>
          <w:rFonts w:ascii="Times New Roman"/>
        </w:rPr>
        <w:t>0.1 mg</w:t>
      </w:r>
      <w:r w:rsidRPr="00957E5E">
        <w:rPr>
          <w:rFonts w:ascii="Times New Roman"/>
        </w:rPr>
        <w:t>以上，量程</w:t>
      </w:r>
      <w:r w:rsidRPr="00957E5E">
        <w:rPr>
          <w:rFonts w:ascii="Times New Roman"/>
        </w:rPr>
        <w:t>100 g</w:t>
      </w:r>
      <w:r w:rsidRPr="00957E5E">
        <w:rPr>
          <w:rFonts w:ascii="Times New Roman"/>
        </w:rPr>
        <w:t>。</w:t>
      </w:r>
    </w:p>
    <w:p w:rsidR="002A40BF" w:rsidRPr="00957E5E" w:rsidRDefault="002A40BF" w:rsidP="002A40BF">
      <w:pPr>
        <w:pStyle w:val="affffc"/>
        <w:ind w:firstLineChars="0" w:firstLine="0"/>
        <w:rPr>
          <w:rFonts w:ascii="Times New Roman"/>
        </w:rPr>
      </w:pPr>
      <w:r w:rsidRPr="00957E5E">
        <w:rPr>
          <w:rFonts w:ascii="Times New Roman"/>
        </w:rPr>
        <w:t xml:space="preserve">7.2 </w:t>
      </w:r>
      <w:r w:rsidRPr="00957E5E">
        <w:rPr>
          <w:rFonts w:ascii="Times New Roman"/>
        </w:rPr>
        <w:t>游标卡尺。用于测量样品尺寸，读数精确到</w:t>
      </w:r>
      <w:r w:rsidRPr="00957E5E">
        <w:rPr>
          <w:rFonts w:ascii="Times New Roman"/>
        </w:rPr>
        <w:t>0.01mm</w:t>
      </w:r>
      <w:r w:rsidRPr="00957E5E">
        <w:rPr>
          <w:rFonts w:ascii="Times New Roman"/>
        </w:rPr>
        <w:t>以上，量程</w:t>
      </w:r>
      <w:r w:rsidRPr="00957E5E">
        <w:rPr>
          <w:rFonts w:ascii="Times New Roman"/>
        </w:rPr>
        <w:t>200 mm</w:t>
      </w:r>
      <w:r w:rsidRPr="00957E5E">
        <w:rPr>
          <w:rFonts w:ascii="Times New Roman"/>
        </w:rPr>
        <w:t>。</w:t>
      </w:r>
    </w:p>
    <w:p w:rsidR="002A40BF" w:rsidRPr="00957E5E" w:rsidRDefault="002A40BF" w:rsidP="00957E5E">
      <w:pPr>
        <w:pStyle w:val="affffc"/>
        <w:ind w:firstLineChars="0" w:firstLine="0"/>
        <w:rPr>
          <w:rFonts w:ascii="Times New Roman"/>
        </w:rPr>
      </w:pPr>
      <w:r w:rsidRPr="00957E5E">
        <w:rPr>
          <w:rFonts w:ascii="Times New Roman"/>
        </w:rPr>
        <w:t xml:space="preserve">7.2 </w:t>
      </w:r>
      <w:r w:rsidRPr="00957E5E">
        <w:rPr>
          <w:rFonts w:ascii="Times New Roman"/>
        </w:rPr>
        <w:t>高压釜试验装置</w:t>
      </w:r>
      <w:r w:rsidR="00957E5E" w:rsidRPr="00957E5E">
        <w:rPr>
          <w:rFonts w:ascii="Times New Roman"/>
        </w:rPr>
        <w:t>。</w:t>
      </w:r>
      <w:r w:rsidRPr="00957E5E">
        <w:rPr>
          <w:rFonts w:ascii="Times New Roman"/>
        </w:rPr>
        <w:t>由</w:t>
      </w:r>
      <w:r w:rsidRPr="00957E5E">
        <w:rPr>
          <w:rFonts w:ascii="Times New Roman"/>
        </w:rPr>
        <w:t>300</w:t>
      </w:r>
      <w:r w:rsidRPr="00957E5E">
        <w:rPr>
          <w:rFonts w:ascii="Times New Roman"/>
        </w:rPr>
        <w:t>系列不锈钢或镍基合金如</w:t>
      </w:r>
      <w:r w:rsidRPr="00957E5E">
        <w:rPr>
          <w:rFonts w:ascii="Times New Roman"/>
        </w:rPr>
        <w:t>Inconel 625</w:t>
      </w:r>
      <w:r w:rsidRPr="00957E5E">
        <w:rPr>
          <w:rFonts w:ascii="Times New Roman"/>
        </w:rPr>
        <w:t>制成，符合国家压力容器的相关规定，推荐容积</w:t>
      </w:r>
      <w:r w:rsidRPr="00957E5E">
        <w:rPr>
          <w:rFonts w:ascii="Times New Roman"/>
        </w:rPr>
        <w:t>3-5 L</w:t>
      </w:r>
      <w:r w:rsidRPr="00957E5E">
        <w:rPr>
          <w:rFonts w:ascii="Times New Roman"/>
        </w:rPr>
        <w:t>。高压釜上配备温度和压力的测量、控制系统，防爆安全阀和高压排气阀。温度和压力的测量应满足计量器具使用规范要求。样品架和其他备件应采用</w:t>
      </w:r>
      <w:r w:rsidRPr="00957E5E">
        <w:rPr>
          <w:rFonts w:ascii="Times New Roman"/>
        </w:rPr>
        <w:t>300</w:t>
      </w:r>
      <w:r w:rsidRPr="00957E5E">
        <w:rPr>
          <w:rFonts w:ascii="Times New Roman"/>
        </w:rPr>
        <w:t>系列或</w:t>
      </w:r>
      <w:r w:rsidRPr="00957E5E">
        <w:rPr>
          <w:rFonts w:ascii="Times New Roman"/>
        </w:rPr>
        <w:t>400</w:t>
      </w:r>
      <w:r w:rsidRPr="00957E5E">
        <w:rPr>
          <w:rFonts w:ascii="Times New Roman"/>
        </w:rPr>
        <w:t>系列不锈钢或镍基合金如</w:t>
      </w:r>
      <w:r w:rsidRPr="00957E5E">
        <w:rPr>
          <w:rFonts w:ascii="Times New Roman"/>
        </w:rPr>
        <w:t>Inconel 600</w:t>
      </w:r>
      <w:r w:rsidRPr="00957E5E">
        <w:rPr>
          <w:rFonts w:ascii="Times New Roman"/>
        </w:rPr>
        <w:t>、</w:t>
      </w:r>
      <w:r w:rsidRPr="00957E5E">
        <w:rPr>
          <w:rFonts w:ascii="Times New Roman"/>
        </w:rPr>
        <w:t>Inconel 625</w:t>
      </w:r>
      <w:r w:rsidRPr="00957E5E">
        <w:rPr>
          <w:rFonts w:ascii="Times New Roman"/>
        </w:rPr>
        <w:t>或</w:t>
      </w:r>
      <w:r w:rsidRPr="00957E5E">
        <w:rPr>
          <w:rFonts w:ascii="Times New Roman"/>
        </w:rPr>
        <w:t>Inconel 690</w:t>
      </w:r>
      <w:r w:rsidRPr="00957E5E">
        <w:rPr>
          <w:rFonts w:ascii="Times New Roman"/>
        </w:rPr>
        <w:t>等。</w:t>
      </w:r>
    </w:p>
    <w:p w:rsidR="00D764B7" w:rsidRDefault="00D764B7" w:rsidP="00D764B7">
      <w:pPr>
        <w:pStyle w:val="affd"/>
        <w:spacing w:before="240" w:after="240"/>
      </w:pPr>
      <w:bookmarkStart w:id="47" w:name="_Toc186722336"/>
      <w:r w:rsidRPr="00D764B7">
        <w:t>试样</w:t>
      </w:r>
      <w:bookmarkEnd w:id="47"/>
      <w:r w:rsidRPr="00D764B7">
        <w:rPr>
          <w:rFonts w:hint="eastAsia"/>
        </w:rPr>
        <w:t xml:space="preserve"> </w:t>
      </w:r>
    </w:p>
    <w:p w:rsidR="00957E5E" w:rsidRPr="00957E5E" w:rsidRDefault="00957E5E" w:rsidP="00957E5E">
      <w:pPr>
        <w:pStyle w:val="affffc"/>
        <w:ind w:firstLine="420"/>
        <w:rPr>
          <w:rFonts w:ascii="Times New Roman"/>
        </w:rPr>
      </w:pPr>
      <w:r w:rsidRPr="00957E5E">
        <w:rPr>
          <w:rFonts w:ascii="Times New Roman" w:hint="eastAsia"/>
        </w:rPr>
        <w:t>试样的取样加工、表面处理、组织状态等应符合相关技术条件要求；</w:t>
      </w:r>
    </w:p>
    <w:p w:rsidR="00957E5E" w:rsidRPr="00957E5E" w:rsidRDefault="00957E5E" w:rsidP="00957E5E">
      <w:pPr>
        <w:pStyle w:val="affffc"/>
        <w:ind w:firstLine="420"/>
        <w:rPr>
          <w:rFonts w:ascii="Times New Roman"/>
        </w:rPr>
      </w:pPr>
      <w:r w:rsidRPr="00957E5E">
        <w:rPr>
          <w:rFonts w:ascii="Times New Roman" w:hint="eastAsia"/>
        </w:rPr>
        <w:t>试样的数量和尺寸应满足技术条件中相关规定，若无明确要求，单次腐蚀试验平行试样数量不得低于</w:t>
      </w:r>
      <w:r w:rsidRPr="00957E5E">
        <w:rPr>
          <w:rFonts w:ascii="Times New Roman" w:hint="eastAsia"/>
        </w:rPr>
        <w:t>3</w:t>
      </w:r>
      <w:r w:rsidRPr="00957E5E">
        <w:rPr>
          <w:rFonts w:ascii="Times New Roman" w:hint="eastAsia"/>
        </w:rPr>
        <w:t>个，单个样品的总表面积建议不低于</w:t>
      </w:r>
      <w:r w:rsidRPr="00957E5E">
        <w:rPr>
          <w:rFonts w:ascii="Times New Roman" w:hint="eastAsia"/>
        </w:rPr>
        <w:t>10 cm</w:t>
      </w:r>
      <w:r w:rsidRPr="00957E5E">
        <w:rPr>
          <w:rFonts w:ascii="Times New Roman" w:hint="eastAsia"/>
          <w:vertAlign w:val="superscript"/>
        </w:rPr>
        <w:t>2</w:t>
      </w:r>
      <w:r w:rsidRPr="00957E5E">
        <w:rPr>
          <w:rFonts w:ascii="Times New Roman" w:hint="eastAsia"/>
        </w:rPr>
        <w:t>；</w:t>
      </w:r>
    </w:p>
    <w:p w:rsidR="00BE2FF7" w:rsidRPr="00957E5E" w:rsidRDefault="00957E5E" w:rsidP="00957E5E">
      <w:pPr>
        <w:pStyle w:val="affffc"/>
        <w:ind w:firstLine="420"/>
        <w:rPr>
          <w:rFonts w:ascii="Times New Roman"/>
        </w:rPr>
      </w:pPr>
      <w:r w:rsidRPr="00957E5E">
        <w:rPr>
          <w:rFonts w:ascii="Times New Roman" w:hint="eastAsia"/>
        </w:rPr>
        <w:t>每个腐蚀试样应该有唯一性标识。</w:t>
      </w:r>
    </w:p>
    <w:p w:rsidR="00D764B7" w:rsidRDefault="00D764B7" w:rsidP="00D764B7">
      <w:pPr>
        <w:pStyle w:val="affd"/>
        <w:spacing w:before="240" w:after="240"/>
      </w:pPr>
      <w:bookmarkStart w:id="48" w:name="_Toc186722337"/>
      <w:r w:rsidRPr="00D764B7">
        <w:t>试验步骤</w:t>
      </w:r>
      <w:bookmarkEnd w:id="48"/>
    </w:p>
    <w:p w:rsidR="00957E5E" w:rsidRPr="00957E5E" w:rsidRDefault="00957E5E" w:rsidP="00957E5E">
      <w:pPr>
        <w:pStyle w:val="affe"/>
        <w:spacing w:before="120" w:after="120"/>
      </w:pPr>
      <w:r w:rsidRPr="00957E5E">
        <w:t>试样准备</w:t>
      </w:r>
    </w:p>
    <w:p w:rsidR="00957E5E" w:rsidRPr="00F32FC6" w:rsidRDefault="00957E5E" w:rsidP="00957E5E">
      <w:pPr>
        <w:spacing w:line="240" w:lineRule="auto"/>
        <w:ind w:firstLineChars="200" w:firstLine="420"/>
        <w:rPr>
          <w:rFonts w:ascii="Times New Roman" w:hAnsi="Times New Roman"/>
        </w:rPr>
      </w:pPr>
      <w:proofErr w:type="gramStart"/>
      <w:r w:rsidRPr="00F32FC6">
        <w:rPr>
          <w:rFonts w:ascii="Times New Roman" w:hAnsi="Times New Roman"/>
        </w:rPr>
        <w:t>锆</w:t>
      </w:r>
      <w:proofErr w:type="gramEnd"/>
      <w:r w:rsidRPr="00F32FC6">
        <w:rPr>
          <w:rFonts w:ascii="Times New Roman" w:hAnsi="Times New Roman"/>
        </w:rPr>
        <w:t>合金涂层试样应满足</w:t>
      </w:r>
      <w:r w:rsidR="00F32FC6" w:rsidRPr="00F32FC6">
        <w:rPr>
          <w:rFonts w:ascii="Times New Roman" w:hAnsi="Times New Roman" w:hint="eastAsia"/>
        </w:rPr>
        <w:t>第</w:t>
      </w:r>
      <w:r w:rsidR="00F32FC6" w:rsidRPr="00F32FC6">
        <w:rPr>
          <w:rFonts w:ascii="Times New Roman" w:hAnsi="Times New Roman" w:hint="eastAsia"/>
        </w:rPr>
        <w:t>8</w:t>
      </w:r>
      <w:r w:rsidR="00F32FC6" w:rsidRPr="00F32FC6">
        <w:rPr>
          <w:rFonts w:ascii="Times New Roman" w:hAnsi="Times New Roman" w:hint="eastAsia"/>
        </w:rPr>
        <w:t>章</w:t>
      </w:r>
      <w:r w:rsidRPr="00F32FC6">
        <w:rPr>
          <w:rFonts w:ascii="Times New Roman" w:hAnsi="Times New Roman"/>
        </w:rPr>
        <w:t>的相关要求，</w:t>
      </w:r>
      <w:proofErr w:type="gramStart"/>
      <w:r w:rsidRPr="00F32FC6">
        <w:rPr>
          <w:rFonts w:ascii="Times New Roman" w:hAnsi="Times New Roman"/>
        </w:rPr>
        <w:t>视需</w:t>
      </w:r>
      <w:proofErr w:type="gramEnd"/>
      <w:r w:rsidRPr="00F32FC6">
        <w:rPr>
          <w:rFonts w:ascii="Times New Roman" w:hAnsi="Times New Roman"/>
        </w:rPr>
        <w:t>求加入腐蚀标样。除了</w:t>
      </w:r>
      <w:proofErr w:type="gramStart"/>
      <w:r w:rsidRPr="00F32FC6">
        <w:rPr>
          <w:rFonts w:ascii="Times New Roman" w:hAnsi="Times New Roman"/>
        </w:rPr>
        <w:t>锆</w:t>
      </w:r>
      <w:proofErr w:type="gramEnd"/>
      <w:r w:rsidRPr="00F32FC6">
        <w:rPr>
          <w:rFonts w:ascii="Times New Roman" w:hAnsi="Times New Roman"/>
        </w:rPr>
        <w:t>合金涂层试样外，建议以同种材料的锆合金基体作为对比试样。</w:t>
      </w:r>
    </w:p>
    <w:p w:rsidR="00957E5E" w:rsidRPr="00957E5E" w:rsidRDefault="00957E5E" w:rsidP="00957E5E">
      <w:pPr>
        <w:pStyle w:val="affe"/>
        <w:spacing w:before="120" w:after="120"/>
      </w:pPr>
      <w:r w:rsidRPr="00957E5E">
        <w:t>试样清洁及烘干</w:t>
      </w:r>
    </w:p>
    <w:p w:rsidR="00957E5E" w:rsidRPr="00F32FC6" w:rsidRDefault="00957E5E" w:rsidP="00957E5E">
      <w:pPr>
        <w:spacing w:line="240" w:lineRule="auto"/>
        <w:ind w:firstLineChars="200" w:firstLine="420"/>
        <w:rPr>
          <w:rFonts w:ascii="Times New Roman" w:hAnsi="Times New Roman"/>
        </w:rPr>
      </w:pPr>
      <w:r w:rsidRPr="00F32FC6">
        <w:rPr>
          <w:rFonts w:ascii="Times New Roman" w:hAnsi="Times New Roman"/>
        </w:rPr>
        <w:t>采用丙酮或酒精等有机溶剂对试样进行清洗，以去除表面的杂物、油污等。再用去离子水进行清洗，推荐采用</w:t>
      </w:r>
      <w:r w:rsidRPr="00F32FC6">
        <w:rPr>
          <w:rFonts w:ascii="Times New Roman" w:hAnsi="Times New Roman"/>
        </w:rPr>
        <w:t>50℃</w:t>
      </w:r>
      <w:r w:rsidRPr="00F32FC6">
        <w:rPr>
          <w:rFonts w:ascii="Times New Roman" w:hAnsi="Times New Roman"/>
        </w:rPr>
        <w:t>以上的去离子水超声清洗</w:t>
      </w:r>
      <w:r w:rsidRPr="00F32FC6">
        <w:rPr>
          <w:rFonts w:ascii="Times New Roman" w:hAnsi="Times New Roman"/>
        </w:rPr>
        <w:t>5 min</w:t>
      </w:r>
      <w:r w:rsidRPr="00F32FC6">
        <w:rPr>
          <w:rFonts w:ascii="Times New Roman" w:hAnsi="Times New Roman"/>
        </w:rPr>
        <w:t>以上。清洗后采用烘干机对样品进行烘干，温度不得超过</w:t>
      </w:r>
      <w:r w:rsidRPr="00F32FC6">
        <w:rPr>
          <w:rFonts w:ascii="Times New Roman" w:hAnsi="Times New Roman"/>
        </w:rPr>
        <w:t>120℃</w:t>
      </w:r>
      <w:r w:rsidRPr="00F32FC6">
        <w:rPr>
          <w:rFonts w:ascii="Times New Roman" w:hAnsi="Times New Roman"/>
        </w:rPr>
        <w:t>。</w:t>
      </w:r>
    </w:p>
    <w:p w:rsidR="00957E5E" w:rsidRPr="00F32FC6" w:rsidRDefault="00957E5E" w:rsidP="00957E5E">
      <w:pPr>
        <w:spacing w:line="240" w:lineRule="auto"/>
        <w:ind w:firstLineChars="200" w:firstLine="420"/>
        <w:rPr>
          <w:rFonts w:ascii="Times New Roman" w:hAnsi="Times New Roman"/>
        </w:rPr>
      </w:pPr>
      <w:r w:rsidRPr="00F32FC6">
        <w:rPr>
          <w:rFonts w:ascii="Times New Roman" w:hAnsi="Times New Roman"/>
        </w:rPr>
        <w:t>清洁及烘干后试样不允许用手直接触摸，需采用干净的镊子或佩戴无绒手套拿放样品。与试样接触的测量器具必须进行清洗，存放时应保证试样处于良好的清洁状态。</w:t>
      </w:r>
    </w:p>
    <w:p w:rsidR="00957E5E" w:rsidRPr="00F32FC6" w:rsidRDefault="00957E5E" w:rsidP="00957E5E">
      <w:pPr>
        <w:pStyle w:val="affe"/>
        <w:spacing w:before="120" w:after="120"/>
        <w:rPr>
          <w:szCs w:val="21"/>
        </w:rPr>
      </w:pPr>
      <w:r w:rsidRPr="00F32FC6">
        <w:rPr>
          <w:szCs w:val="21"/>
        </w:rPr>
        <w:t>试样检查</w:t>
      </w:r>
    </w:p>
    <w:p w:rsidR="00957E5E" w:rsidRPr="00F32FC6" w:rsidRDefault="00957E5E" w:rsidP="00957E5E">
      <w:pPr>
        <w:spacing w:line="240" w:lineRule="auto"/>
        <w:ind w:firstLineChars="200" w:firstLine="420"/>
        <w:rPr>
          <w:rFonts w:ascii="Times New Roman" w:hAnsi="Times New Roman"/>
        </w:rPr>
      </w:pPr>
      <w:r w:rsidRPr="00F32FC6">
        <w:rPr>
          <w:rFonts w:ascii="Times New Roman" w:hAnsi="Times New Roman"/>
        </w:rPr>
        <w:t>检查清洁后的锆合金涂层试样有无涂层鼓泡、涂层开裂现象，检查</w:t>
      </w:r>
      <w:proofErr w:type="gramStart"/>
      <w:r w:rsidRPr="00F32FC6">
        <w:rPr>
          <w:rFonts w:ascii="Times New Roman" w:hAnsi="Times New Roman"/>
        </w:rPr>
        <w:t>锆</w:t>
      </w:r>
      <w:proofErr w:type="gramEnd"/>
      <w:r w:rsidRPr="00F32FC6">
        <w:rPr>
          <w:rFonts w:ascii="Times New Roman" w:hAnsi="Times New Roman"/>
        </w:rPr>
        <w:t>合金基体部位及对比样有无异物夹杂等。</w:t>
      </w:r>
    </w:p>
    <w:p w:rsidR="00957E5E" w:rsidRPr="00F32FC6" w:rsidRDefault="00957E5E" w:rsidP="00957E5E">
      <w:pPr>
        <w:pStyle w:val="affe"/>
        <w:spacing w:before="120" w:after="120"/>
        <w:rPr>
          <w:szCs w:val="21"/>
        </w:rPr>
      </w:pPr>
      <w:r w:rsidRPr="00F32FC6">
        <w:rPr>
          <w:szCs w:val="21"/>
        </w:rPr>
        <w:t>尺寸测量及称重</w:t>
      </w:r>
    </w:p>
    <w:p w:rsidR="00957E5E" w:rsidRPr="00F32FC6" w:rsidRDefault="00957E5E" w:rsidP="00957E5E">
      <w:pPr>
        <w:spacing w:line="240" w:lineRule="auto"/>
        <w:ind w:firstLineChars="200" w:firstLine="420"/>
        <w:rPr>
          <w:rFonts w:ascii="Times New Roman" w:hAnsi="Times New Roman"/>
        </w:rPr>
      </w:pPr>
      <w:r w:rsidRPr="00F32FC6">
        <w:rPr>
          <w:rFonts w:ascii="Times New Roman" w:hAnsi="Times New Roman"/>
        </w:rPr>
        <w:t>采用游标卡尺测量试样的尺寸，精确到</w:t>
      </w:r>
      <w:r w:rsidRPr="00F32FC6">
        <w:rPr>
          <w:rFonts w:ascii="Times New Roman" w:hAnsi="Times New Roman"/>
        </w:rPr>
        <w:t>0.01mm</w:t>
      </w:r>
      <w:r w:rsidRPr="00F32FC6">
        <w:rPr>
          <w:rFonts w:ascii="Times New Roman" w:hAnsi="Times New Roman"/>
        </w:rPr>
        <w:t>；面积单位用</w:t>
      </w:r>
      <w:r w:rsidRPr="00F32FC6">
        <w:rPr>
          <w:rFonts w:ascii="Times New Roman" w:hAnsi="Times New Roman"/>
        </w:rPr>
        <w:t>dm</w:t>
      </w:r>
      <w:r w:rsidRPr="00F32FC6">
        <w:rPr>
          <w:rFonts w:ascii="Times New Roman" w:hAnsi="Times New Roman"/>
          <w:vertAlign w:val="superscript"/>
        </w:rPr>
        <w:t>2</w:t>
      </w:r>
      <w:r w:rsidRPr="00F32FC6">
        <w:rPr>
          <w:rFonts w:ascii="Times New Roman" w:hAnsi="Times New Roman"/>
        </w:rPr>
        <w:t>计量，计算后修约到</w:t>
      </w:r>
      <w:r w:rsidRPr="00F32FC6">
        <w:rPr>
          <w:rFonts w:ascii="Times New Roman" w:hAnsi="Times New Roman"/>
        </w:rPr>
        <w:t>1×10</w:t>
      </w:r>
      <w:r w:rsidRPr="00F32FC6">
        <w:rPr>
          <w:rFonts w:ascii="Times New Roman" w:hAnsi="Times New Roman"/>
          <w:vertAlign w:val="superscript"/>
        </w:rPr>
        <w:t>-4</w:t>
      </w:r>
      <w:r w:rsidRPr="00F32FC6">
        <w:rPr>
          <w:rFonts w:ascii="Times New Roman" w:hAnsi="Times New Roman"/>
        </w:rPr>
        <w:t>dm</w:t>
      </w:r>
      <w:r w:rsidRPr="00F32FC6">
        <w:rPr>
          <w:rFonts w:ascii="Times New Roman" w:hAnsi="Times New Roman"/>
          <w:vertAlign w:val="superscript"/>
        </w:rPr>
        <w:t>2</w:t>
      </w:r>
      <w:r w:rsidRPr="00F32FC6">
        <w:rPr>
          <w:rFonts w:ascii="Times New Roman" w:hAnsi="Times New Roman"/>
        </w:rPr>
        <w:t>。</w:t>
      </w:r>
    </w:p>
    <w:p w:rsidR="00957E5E" w:rsidRPr="00F32FC6" w:rsidRDefault="00957E5E" w:rsidP="00957E5E">
      <w:pPr>
        <w:spacing w:line="240" w:lineRule="auto"/>
        <w:ind w:firstLineChars="200" w:firstLine="420"/>
        <w:rPr>
          <w:rFonts w:ascii="Times New Roman" w:hAnsi="Times New Roman"/>
        </w:rPr>
      </w:pPr>
      <w:r w:rsidRPr="00F32FC6">
        <w:rPr>
          <w:rFonts w:ascii="Times New Roman" w:hAnsi="Times New Roman"/>
        </w:rPr>
        <w:t>采用电子天平称重，精确至</w:t>
      </w:r>
      <w:r w:rsidRPr="00F32FC6">
        <w:rPr>
          <w:rFonts w:ascii="Times New Roman" w:hAnsi="Times New Roman"/>
        </w:rPr>
        <w:t>0.1mg</w:t>
      </w:r>
      <w:r w:rsidRPr="00F32FC6">
        <w:rPr>
          <w:rFonts w:ascii="Times New Roman" w:hAnsi="Times New Roman"/>
        </w:rPr>
        <w:t>。</w:t>
      </w:r>
    </w:p>
    <w:p w:rsidR="00957E5E" w:rsidRPr="00957E5E" w:rsidRDefault="00957E5E" w:rsidP="00957E5E">
      <w:pPr>
        <w:pStyle w:val="affe"/>
        <w:spacing w:before="120" w:after="120"/>
      </w:pPr>
      <w:r w:rsidRPr="00957E5E">
        <w:t>腐蚀试验</w:t>
      </w:r>
    </w:p>
    <w:p w:rsidR="00957E5E" w:rsidRPr="00957E5E" w:rsidRDefault="00957E5E" w:rsidP="00957E5E">
      <w:pPr>
        <w:pStyle w:val="afff"/>
        <w:spacing w:before="120" w:after="120"/>
      </w:pPr>
      <w:r w:rsidRPr="00957E5E">
        <w:t>高压釜的清洗</w:t>
      </w:r>
    </w:p>
    <w:p w:rsidR="00957E5E" w:rsidRPr="00F32FC6" w:rsidRDefault="00957E5E" w:rsidP="00957E5E">
      <w:pPr>
        <w:spacing w:line="240" w:lineRule="auto"/>
        <w:ind w:firstLineChars="200" w:firstLine="420"/>
        <w:rPr>
          <w:rFonts w:ascii="Times New Roman" w:hAnsi="Times New Roman"/>
        </w:rPr>
      </w:pPr>
      <w:r w:rsidRPr="00F32FC6">
        <w:rPr>
          <w:rFonts w:ascii="Times New Roman" w:hAnsi="Times New Roman"/>
        </w:rPr>
        <w:lastRenderedPageBreak/>
        <w:t>高压釜在试验之前用</w:t>
      </w:r>
      <w:r w:rsidRPr="00F32FC6">
        <w:rPr>
          <w:rFonts w:ascii="Times New Roman" w:hAnsi="Times New Roman"/>
        </w:rPr>
        <w:t>B</w:t>
      </w:r>
      <w:proofErr w:type="gramStart"/>
      <w:r w:rsidRPr="00F32FC6">
        <w:rPr>
          <w:rFonts w:ascii="Times New Roman" w:hAnsi="Times New Roman"/>
        </w:rPr>
        <w:t>级水以上</w:t>
      </w:r>
      <w:proofErr w:type="gramEnd"/>
      <w:r w:rsidRPr="00F32FC6">
        <w:rPr>
          <w:rFonts w:ascii="Times New Roman" w:hAnsi="Times New Roman"/>
        </w:rPr>
        <w:t>的去离子水进行清洗，保证釜内和密封面、</w:t>
      </w:r>
      <w:proofErr w:type="gramStart"/>
      <w:r w:rsidRPr="00F32FC6">
        <w:rPr>
          <w:rFonts w:ascii="Times New Roman" w:hAnsi="Times New Roman"/>
        </w:rPr>
        <w:t>样品挂具</w:t>
      </w:r>
      <w:proofErr w:type="gramEnd"/>
      <w:r w:rsidRPr="00F32FC6">
        <w:rPr>
          <w:rFonts w:ascii="Times New Roman" w:hAnsi="Times New Roman"/>
        </w:rPr>
        <w:t>及热电偶通道管外表面无污染。</w:t>
      </w:r>
    </w:p>
    <w:p w:rsidR="00957E5E" w:rsidRPr="00957E5E" w:rsidRDefault="00957E5E" w:rsidP="00957E5E">
      <w:pPr>
        <w:pStyle w:val="afff"/>
        <w:spacing w:before="120" w:after="120"/>
      </w:pPr>
      <w:r w:rsidRPr="00957E5E">
        <w:t>装</w:t>
      </w:r>
      <w:proofErr w:type="gramStart"/>
      <w:r w:rsidRPr="00957E5E">
        <w:t>釜</w:t>
      </w:r>
      <w:proofErr w:type="gramEnd"/>
    </w:p>
    <w:p w:rsidR="00957E5E" w:rsidRPr="00F32FC6" w:rsidRDefault="00957E5E" w:rsidP="00957E5E">
      <w:pPr>
        <w:pStyle w:val="affffffffffff7"/>
        <w:spacing w:line="240" w:lineRule="auto"/>
        <w:ind w:right="0" w:firstLineChars="200" w:firstLine="420"/>
        <w:jc w:val="both"/>
        <w:rPr>
          <w:rFonts w:ascii="Times New Roman" w:hAnsi="Times New Roman" w:cs="Times New Roman"/>
          <w:sz w:val="21"/>
          <w:szCs w:val="21"/>
        </w:rPr>
      </w:pPr>
      <w:r w:rsidRPr="00F32FC6">
        <w:rPr>
          <w:rFonts w:ascii="Times New Roman" w:hAnsi="Times New Roman" w:cs="Times New Roman"/>
          <w:sz w:val="21"/>
          <w:szCs w:val="21"/>
        </w:rPr>
        <w:t>将清洗后的试样挂在样品架上或用样品</w:t>
      </w:r>
      <w:proofErr w:type="gramStart"/>
      <w:r w:rsidRPr="00F32FC6">
        <w:rPr>
          <w:rFonts w:ascii="Times New Roman" w:hAnsi="Times New Roman" w:cs="Times New Roman"/>
          <w:sz w:val="21"/>
          <w:szCs w:val="21"/>
        </w:rPr>
        <w:t>专用挂具悬挂</w:t>
      </w:r>
      <w:proofErr w:type="gramEnd"/>
      <w:r w:rsidRPr="00F32FC6">
        <w:rPr>
          <w:rFonts w:ascii="Times New Roman" w:hAnsi="Times New Roman" w:cs="Times New Roman"/>
          <w:sz w:val="21"/>
          <w:szCs w:val="21"/>
        </w:rPr>
        <w:t>，用</w:t>
      </w:r>
      <w:r w:rsidRPr="00F32FC6">
        <w:rPr>
          <w:rFonts w:ascii="Times New Roman" w:hAnsi="Times New Roman" w:cs="Times New Roman"/>
          <w:sz w:val="21"/>
          <w:szCs w:val="21"/>
        </w:rPr>
        <w:t>A</w:t>
      </w:r>
      <w:proofErr w:type="gramStart"/>
      <w:r w:rsidRPr="00F32FC6">
        <w:rPr>
          <w:rFonts w:ascii="Times New Roman" w:hAnsi="Times New Roman" w:cs="Times New Roman"/>
          <w:sz w:val="21"/>
          <w:szCs w:val="21"/>
        </w:rPr>
        <w:t>级水冲</w:t>
      </w:r>
      <w:proofErr w:type="gramEnd"/>
      <w:r w:rsidRPr="00F32FC6">
        <w:rPr>
          <w:rFonts w:ascii="Times New Roman" w:hAnsi="Times New Roman" w:cs="Times New Roman"/>
          <w:sz w:val="21"/>
          <w:szCs w:val="21"/>
        </w:rPr>
        <w:t>洗试样和样品架</w:t>
      </w:r>
      <w:proofErr w:type="gramStart"/>
      <w:r w:rsidRPr="00F32FC6">
        <w:rPr>
          <w:rFonts w:ascii="Times New Roman" w:hAnsi="Times New Roman" w:cs="Times New Roman"/>
          <w:sz w:val="21"/>
          <w:szCs w:val="21"/>
        </w:rPr>
        <w:t>或挂具</w:t>
      </w:r>
      <w:proofErr w:type="gramEnd"/>
      <w:r w:rsidRPr="00F32FC6">
        <w:rPr>
          <w:rFonts w:ascii="Times New Roman" w:hAnsi="Times New Roman" w:cs="Times New Roman"/>
          <w:sz w:val="21"/>
          <w:szCs w:val="21"/>
        </w:rPr>
        <w:t>后，放入高压釜内，试样应处于高压釜均温区范围内，避免试样与高压釜壁接触，避免试样之间相互接触。</w:t>
      </w:r>
    </w:p>
    <w:p w:rsidR="00957E5E" w:rsidRPr="00957E5E" w:rsidRDefault="00957E5E" w:rsidP="00957E5E">
      <w:pPr>
        <w:pStyle w:val="afff"/>
        <w:spacing w:before="120" w:after="120"/>
      </w:pPr>
      <w:r w:rsidRPr="00957E5E">
        <w:t>排气</w:t>
      </w:r>
    </w:p>
    <w:p w:rsidR="00957E5E" w:rsidRPr="00F32FC6" w:rsidRDefault="00957E5E" w:rsidP="00F32FC6">
      <w:pPr>
        <w:pStyle w:val="afff0"/>
        <w:spacing w:before="120" w:after="120"/>
      </w:pPr>
      <w:r w:rsidRPr="00F32FC6">
        <w:t>高温高压水腐蚀</w:t>
      </w:r>
    </w:p>
    <w:p w:rsidR="00957E5E" w:rsidRPr="00F32FC6" w:rsidRDefault="00957E5E" w:rsidP="00957E5E">
      <w:pPr>
        <w:spacing w:line="240" w:lineRule="auto"/>
        <w:ind w:firstLineChars="200" w:firstLine="420"/>
        <w:rPr>
          <w:rFonts w:ascii="Times New Roman" w:hAnsi="Times New Roman"/>
        </w:rPr>
      </w:pPr>
      <w:r w:rsidRPr="00F32FC6">
        <w:rPr>
          <w:rFonts w:ascii="Times New Roman" w:hAnsi="Times New Roman"/>
        </w:rPr>
        <w:t>根据</w:t>
      </w:r>
      <w:r w:rsidRPr="00F32FC6">
        <w:rPr>
          <w:rFonts w:ascii="Times New Roman" w:hAnsi="Times New Roman"/>
        </w:rPr>
        <w:t>360℃</w:t>
      </w:r>
      <w:r w:rsidRPr="00F32FC6">
        <w:rPr>
          <w:rFonts w:ascii="Times New Roman" w:hAnsi="Times New Roman"/>
        </w:rPr>
        <w:t>、</w:t>
      </w:r>
      <w:r w:rsidRPr="00F32FC6">
        <w:rPr>
          <w:rFonts w:ascii="Times New Roman" w:hAnsi="Times New Roman"/>
        </w:rPr>
        <w:t>18.6 MPa</w:t>
      </w:r>
      <w:r w:rsidRPr="00F32FC6">
        <w:rPr>
          <w:rFonts w:ascii="Times New Roman" w:hAnsi="Times New Roman"/>
        </w:rPr>
        <w:t>水的密度计算腐蚀试验过程中需要添加的</w:t>
      </w:r>
      <w:r w:rsidRPr="00F32FC6">
        <w:rPr>
          <w:rFonts w:ascii="Times New Roman" w:hAnsi="Times New Roman"/>
        </w:rPr>
        <w:t>A</w:t>
      </w:r>
      <w:r w:rsidRPr="00F32FC6">
        <w:rPr>
          <w:rFonts w:ascii="Times New Roman" w:hAnsi="Times New Roman"/>
        </w:rPr>
        <w:t>级水量</w:t>
      </w:r>
      <w:r w:rsidRPr="00F32FC6">
        <w:rPr>
          <w:rFonts w:ascii="Times New Roman" w:hAnsi="Times New Roman"/>
        </w:rPr>
        <w:t>V</w:t>
      </w:r>
      <w:r w:rsidRPr="00F32FC6">
        <w:rPr>
          <w:rFonts w:ascii="Times New Roman" w:hAnsi="Times New Roman"/>
        </w:rPr>
        <w:t>，并多添加一部分水，多添加的水量应不低于</w:t>
      </w:r>
      <w:r w:rsidRPr="00F32FC6">
        <w:rPr>
          <w:rFonts w:ascii="Times New Roman" w:hAnsi="Times New Roman"/>
        </w:rPr>
        <w:t>10%V</w:t>
      </w:r>
      <w:r w:rsidRPr="00F32FC6">
        <w:rPr>
          <w:rFonts w:ascii="Times New Roman" w:hAnsi="Times New Roman"/>
        </w:rPr>
        <w:t>或不低于</w:t>
      </w:r>
      <w:r w:rsidRPr="00F32FC6">
        <w:rPr>
          <w:rFonts w:ascii="Times New Roman" w:hAnsi="Times New Roman"/>
        </w:rPr>
        <w:t>200 ml</w:t>
      </w:r>
      <w:r w:rsidRPr="00F32FC6">
        <w:rPr>
          <w:rFonts w:ascii="Times New Roman" w:hAnsi="Times New Roman"/>
        </w:rPr>
        <w:t>。高压釜密封后开始加热，当温度达到</w:t>
      </w:r>
      <w:r w:rsidRPr="00F32FC6">
        <w:rPr>
          <w:rFonts w:ascii="Times New Roman" w:hAnsi="Times New Roman"/>
        </w:rPr>
        <w:t>95℃</w:t>
      </w:r>
      <w:r w:rsidRPr="00F32FC6">
        <w:rPr>
          <w:rFonts w:ascii="Times New Roman" w:hAnsi="Times New Roman"/>
        </w:rPr>
        <w:t>后打开排气阀排放空气，待无气泡冒出后关闭排气阀，待温度达到</w:t>
      </w:r>
      <w:r w:rsidRPr="00F32FC6">
        <w:rPr>
          <w:rFonts w:ascii="Times New Roman" w:hAnsi="Times New Roman"/>
        </w:rPr>
        <w:t>140℃</w:t>
      </w:r>
      <w:r w:rsidRPr="00F32FC6">
        <w:rPr>
          <w:rFonts w:ascii="Times New Roman" w:hAnsi="Times New Roman"/>
        </w:rPr>
        <w:t>后再打开排气阀，收集多添加的水，关闭排气阀，直到试验温度和压力达到要求。温度低于</w:t>
      </w:r>
      <w:r w:rsidRPr="00F32FC6">
        <w:rPr>
          <w:rFonts w:ascii="Times New Roman" w:hAnsi="Times New Roman"/>
        </w:rPr>
        <w:t>360℃</w:t>
      </w:r>
      <w:r w:rsidRPr="00F32FC6">
        <w:rPr>
          <w:rFonts w:ascii="Times New Roman" w:hAnsi="Times New Roman"/>
        </w:rPr>
        <w:t>的高温高压水饱和蒸汽压腐蚀试验，排水方法可参照</w:t>
      </w:r>
      <w:r w:rsidRPr="00F32FC6">
        <w:rPr>
          <w:rFonts w:ascii="Times New Roman" w:hAnsi="Times New Roman"/>
        </w:rPr>
        <w:t>360℃</w:t>
      </w:r>
      <w:r w:rsidRPr="00F32FC6">
        <w:rPr>
          <w:rFonts w:ascii="Times New Roman" w:hAnsi="Times New Roman"/>
        </w:rPr>
        <w:t>、</w:t>
      </w:r>
      <w:r w:rsidRPr="00F32FC6">
        <w:rPr>
          <w:rFonts w:ascii="Times New Roman" w:hAnsi="Times New Roman"/>
        </w:rPr>
        <w:t>18.6MPa</w:t>
      </w:r>
      <w:r w:rsidRPr="00F32FC6">
        <w:rPr>
          <w:rFonts w:ascii="Times New Roman" w:hAnsi="Times New Roman"/>
        </w:rPr>
        <w:t>条件下的执行。</w:t>
      </w:r>
    </w:p>
    <w:p w:rsidR="00957E5E" w:rsidRPr="00F32FC6" w:rsidRDefault="00957E5E" w:rsidP="00F32FC6">
      <w:pPr>
        <w:pStyle w:val="afff0"/>
        <w:spacing w:before="120" w:after="120"/>
      </w:pPr>
      <w:r w:rsidRPr="00F32FC6">
        <w:t>高温</w:t>
      </w:r>
      <w:proofErr w:type="gramStart"/>
      <w:r w:rsidRPr="00F32FC6">
        <w:t>蒸气</w:t>
      </w:r>
      <w:proofErr w:type="gramEnd"/>
      <w:r w:rsidRPr="00F32FC6">
        <w:t>腐蚀</w:t>
      </w:r>
    </w:p>
    <w:p w:rsidR="00957E5E" w:rsidRPr="00F32FC6" w:rsidRDefault="00957E5E" w:rsidP="00957E5E">
      <w:pPr>
        <w:spacing w:line="240" w:lineRule="auto"/>
        <w:ind w:firstLineChars="200" w:firstLine="420"/>
        <w:rPr>
          <w:rFonts w:ascii="Times New Roman" w:hAnsi="Times New Roman"/>
        </w:rPr>
      </w:pPr>
      <w:r w:rsidRPr="00F32FC6">
        <w:rPr>
          <w:rFonts w:ascii="Times New Roman" w:hAnsi="Times New Roman"/>
        </w:rPr>
        <w:t>根据</w:t>
      </w:r>
      <w:r w:rsidRPr="00F32FC6">
        <w:rPr>
          <w:rFonts w:ascii="Times New Roman" w:hAnsi="Times New Roman"/>
        </w:rPr>
        <w:t>400 ℃</w:t>
      </w:r>
      <w:r w:rsidRPr="00F32FC6">
        <w:rPr>
          <w:rFonts w:ascii="Times New Roman" w:hAnsi="Times New Roman"/>
        </w:rPr>
        <w:t>、</w:t>
      </w:r>
      <w:r w:rsidRPr="00F32FC6">
        <w:rPr>
          <w:rFonts w:ascii="Times New Roman" w:hAnsi="Times New Roman"/>
        </w:rPr>
        <w:t>10.3 MPa</w:t>
      </w:r>
      <w:r w:rsidRPr="00F32FC6">
        <w:rPr>
          <w:rFonts w:ascii="Times New Roman" w:hAnsi="Times New Roman"/>
        </w:rPr>
        <w:t>下水的密度计算腐蚀试验过程中需要添加的</w:t>
      </w:r>
      <w:r w:rsidRPr="00F32FC6">
        <w:rPr>
          <w:rFonts w:ascii="Times New Roman" w:hAnsi="Times New Roman"/>
        </w:rPr>
        <w:t>A</w:t>
      </w:r>
      <w:r w:rsidRPr="00F32FC6">
        <w:rPr>
          <w:rFonts w:ascii="Times New Roman" w:hAnsi="Times New Roman"/>
        </w:rPr>
        <w:t>级水量</w:t>
      </w:r>
      <w:r w:rsidRPr="00F32FC6">
        <w:rPr>
          <w:rFonts w:ascii="Times New Roman" w:hAnsi="Times New Roman"/>
        </w:rPr>
        <w:t>V</w:t>
      </w:r>
      <w:r w:rsidRPr="00F32FC6">
        <w:rPr>
          <w:rFonts w:ascii="Times New Roman" w:hAnsi="Times New Roman"/>
        </w:rPr>
        <w:t>，并多添加一部分水，多添加的水量应不低于</w:t>
      </w:r>
      <w:r w:rsidRPr="00F32FC6">
        <w:rPr>
          <w:rFonts w:ascii="Times New Roman" w:hAnsi="Times New Roman"/>
        </w:rPr>
        <w:t>150 ml</w:t>
      </w:r>
      <w:r w:rsidRPr="00F32FC6">
        <w:rPr>
          <w:rFonts w:ascii="Times New Roman" w:hAnsi="Times New Roman"/>
        </w:rPr>
        <w:t>。高压釜密封后开始加热，当温度达到</w:t>
      </w:r>
      <w:r w:rsidRPr="00F32FC6">
        <w:rPr>
          <w:rFonts w:ascii="Times New Roman" w:hAnsi="Times New Roman"/>
        </w:rPr>
        <w:t>110 ℃</w:t>
      </w:r>
      <w:r w:rsidRPr="00F32FC6">
        <w:rPr>
          <w:rFonts w:ascii="Times New Roman" w:hAnsi="Times New Roman"/>
        </w:rPr>
        <w:t>后打开排气阀，同时排气和收集多添加的水，关闭放气阀门，直到试验温度和压力达到要求。操作时应注意控制排气速率，保证在温度达到</w:t>
      </w:r>
      <w:r w:rsidRPr="00F32FC6">
        <w:rPr>
          <w:rFonts w:ascii="Times New Roman" w:hAnsi="Times New Roman"/>
        </w:rPr>
        <w:t>150℃</w:t>
      </w:r>
      <w:r w:rsidRPr="00F32FC6">
        <w:rPr>
          <w:rFonts w:ascii="Times New Roman" w:hAnsi="Times New Roman"/>
        </w:rPr>
        <w:t>前排气时间不低于</w:t>
      </w:r>
      <w:r w:rsidRPr="00F32FC6">
        <w:rPr>
          <w:rFonts w:ascii="Times New Roman" w:hAnsi="Times New Roman"/>
        </w:rPr>
        <w:t>10 min</w:t>
      </w:r>
      <w:r w:rsidRPr="00F32FC6">
        <w:rPr>
          <w:rFonts w:ascii="Times New Roman" w:hAnsi="Times New Roman"/>
        </w:rPr>
        <w:t>。</w:t>
      </w:r>
    </w:p>
    <w:p w:rsidR="00957E5E" w:rsidRPr="00F32FC6" w:rsidRDefault="00957E5E" w:rsidP="00F32FC6">
      <w:pPr>
        <w:pStyle w:val="afff0"/>
        <w:spacing w:before="120" w:after="120"/>
      </w:pPr>
      <w:r w:rsidRPr="00957E5E">
        <w:rPr>
          <w:rFonts w:ascii="Times New Roman"/>
          <w:sz w:val="24"/>
          <w:szCs w:val="28"/>
        </w:rPr>
        <w:t>动态高压釜腐蚀</w:t>
      </w:r>
    </w:p>
    <w:p w:rsidR="00957E5E" w:rsidRPr="00F32FC6" w:rsidRDefault="00F32FC6" w:rsidP="00F32FC6">
      <w:pPr>
        <w:spacing w:line="240" w:lineRule="auto"/>
        <w:rPr>
          <w:rFonts w:ascii="Times New Roman" w:hAnsi="Times New Roman"/>
        </w:rPr>
      </w:pPr>
      <w:r w:rsidRPr="00F32FC6">
        <w:rPr>
          <w:rFonts w:ascii="Times New Roman" w:hAnsi="Times New Roman" w:hint="eastAsia"/>
        </w:rPr>
        <w:t>9</w:t>
      </w:r>
      <w:r w:rsidRPr="00F32FC6">
        <w:rPr>
          <w:rFonts w:ascii="Times New Roman" w:hAnsi="Times New Roman"/>
        </w:rPr>
        <w:t>.5.3.3.1</w:t>
      </w:r>
      <w:r w:rsidR="00957E5E" w:rsidRPr="00F32FC6">
        <w:rPr>
          <w:rFonts w:ascii="Times New Roman" w:hAnsi="Times New Roman"/>
        </w:rPr>
        <w:t>将试样放入充满</w:t>
      </w:r>
      <w:r w:rsidR="00957E5E" w:rsidRPr="00F32FC6">
        <w:rPr>
          <w:rFonts w:ascii="Times New Roman" w:hAnsi="Times New Roman"/>
        </w:rPr>
        <w:t>A</w:t>
      </w:r>
      <w:proofErr w:type="gramStart"/>
      <w:r w:rsidR="00957E5E" w:rsidRPr="00F32FC6">
        <w:rPr>
          <w:rFonts w:ascii="Times New Roman" w:hAnsi="Times New Roman"/>
        </w:rPr>
        <w:t>级水的</w:t>
      </w:r>
      <w:proofErr w:type="gramEnd"/>
      <w:r w:rsidR="00957E5E" w:rsidRPr="00F32FC6">
        <w:rPr>
          <w:rFonts w:ascii="Times New Roman" w:hAnsi="Times New Roman"/>
        </w:rPr>
        <w:t>高压釜中，密封后，通过水化学控制回路上的给水高压泵持续向高压釜中注入</w:t>
      </w:r>
      <w:r w:rsidR="00957E5E" w:rsidRPr="00F32FC6">
        <w:rPr>
          <w:rFonts w:ascii="Times New Roman" w:hAnsi="Times New Roman"/>
        </w:rPr>
        <w:t>A</w:t>
      </w:r>
      <w:r w:rsidR="00957E5E" w:rsidRPr="00F32FC6">
        <w:rPr>
          <w:rFonts w:ascii="Times New Roman" w:hAnsi="Times New Roman"/>
        </w:rPr>
        <w:t>级水。当高压釜回水中没有气泡排出后，</w:t>
      </w:r>
      <w:proofErr w:type="gramStart"/>
      <w:r w:rsidR="00957E5E" w:rsidRPr="00F32FC6">
        <w:rPr>
          <w:rFonts w:ascii="Times New Roman" w:hAnsi="Times New Roman"/>
        </w:rPr>
        <w:t>通过背压阀</w:t>
      </w:r>
      <w:proofErr w:type="gramEnd"/>
      <w:r w:rsidR="00957E5E" w:rsidRPr="00F32FC6">
        <w:rPr>
          <w:rFonts w:ascii="Times New Roman" w:hAnsi="Times New Roman"/>
        </w:rPr>
        <w:t>升压，达到试验压力。通过水化学控制回路实时监测高压釜回水的电阻率、</w:t>
      </w:r>
      <w:r w:rsidR="00957E5E" w:rsidRPr="00F32FC6">
        <w:rPr>
          <w:rFonts w:ascii="Times New Roman" w:hAnsi="Times New Roman"/>
        </w:rPr>
        <w:t>pH</w:t>
      </w:r>
      <w:r w:rsidR="00957E5E" w:rsidRPr="00F32FC6">
        <w:rPr>
          <w:rFonts w:ascii="Times New Roman" w:hAnsi="Times New Roman"/>
        </w:rPr>
        <w:t>值和溶解氧浓度，达到要求后开启加热装置直至试验温度。</w:t>
      </w:r>
    </w:p>
    <w:p w:rsidR="00957E5E" w:rsidRPr="00F32FC6" w:rsidRDefault="00F32FC6" w:rsidP="00F32FC6">
      <w:pPr>
        <w:spacing w:line="240" w:lineRule="auto"/>
        <w:rPr>
          <w:rFonts w:ascii="Times New Roman" w:hAnsi="Times New Roman"/>
        </w:rPr>
      </w:pPr>
      <w:r w:rsidRPr="00F32FC6">
        <w:rPr>
          <w:rFonts w:ascii="Times New Roman" w:hAnsi="Times New Roman" w:hint="eastAsia"/>
        </w:rPr>
        <w:t>9</w:t>
      </w:r>
      <w:r w:rsidRPr="00F32FC6">
        <w:rPr>
          <w:rFonts w:ascii="Times New Roman" w:hAnsi="Times New Roman"/>
        </w:rPr>
        <w:t>.5.3.3.2</w:t>
      </w:r>
      <w:r w:rsidR="00957E5E" w:rsidRPr="00F32FC6">
        <w:rPr>
          <w:rFonts w:ascii="Times New Roman" w:hAnsi="Times New Roman"/>
        </w:rPr>
        <w:t>排气措施也可遵照</w:t>
      </w:r>
      <w:r w:rsidR="00957E5E" w:rsidRPr="00F32FC6">
        <w:rPr>
          <w:rFonts w:ascii="Times New Roman" w:hAnsi="Times New Roman"/>
        </w:rPr>
        <w:t>ASTM G2/G2M 19</w:t>
      </w:r>
      <w:r w:rsidR="00957E5E" w:rsidRPr="00F32FC6">
        <w:rPr>
          <w:rFonts w:ascii="Times New Roman" w:hAnsi="Times New Roman"/>
        </w:rPr>
        <w:t>和</w:t>
      </w:r>
      <w:r w:rsidR="00957E5E" w:rsidRPr="00F32FC6">
        <w:rPr>
          <w:rFonts w:ascii="Times New Roman" w:hAnsi="Times New Roman"/>
        </w:rPr>
        <w:t>GB/T 37623-2019</w:t>
      </w:r>
      <w:r w:rsidR="00957E5E" w:rsidRPr="00F32FC6">
        <w:rPr>
          <w:rFonts w:ascii="Times New Roman" w:hAnsi="Times New Roman"/>
        </w:rPr>
        <w:t>中规定的其他方法执行。</w:t>
      </w:r>
    </w:p>
    <w:p w:rsidR="00957E5E" w:rsidRPr="00F32FC6" w:rsidRDefault="00957E5E" w:rsidP="00F32FC6">
      <w:pPr>
        <w:pStyle w:val="afff"/>
        <w:spacing w:before="120" w:after="120"/>
      </w:pPr>
      <w:r w:rsidRPr="00F32FC6">
        <w:t>试验结束</w:t>
      </w:r>
    </w:p>
    <w:p w:rsidR="00957E5E" w:rsidRPr="00F32FC6" w:rsidRDefault="00F32FC6" w:rsidP="00F32FC6">
      <w:pPr>
        <w:spacing w:line="240" w:lineRule="auto"/>
        <w:rPr>
          <w:rFonts w:ascii="Times New Roman" w:hAnsi="Times New Roman"/>
        </w:rPr>
      </w:pPr>
      <w:r w:rsidRPr="00F32FC6">
        <w:rPr>
          <w:rFonts w:ascii="Times New Roman" w:hAnsi="Times New Roman" w:hint="eastAsia"/>
        </w:rPr>
        <w:t>9</w:t>
      </w:r>
      <w:r w:rsidRPr="00F32FC6">
        <w:rPr>
          <w:rFonts w:ascii="Times New Roman" w:hAnsi="Times New Roman"/>
        </w:rPr>
        <w:t>.5.4.1</w:t>
      </w:r>
      <w:r w:rsidR="00957E5E" w:rsidRPr="00F32FC6">
        <w:rPr>
          <w:rFonts w:ascii="Times New Roman" w:hAnsi="Times New Roman"/>
        </w:rPr>
        <w:t>腐蚀试验达到预定时间后切断高压釜加热电源，使高压釜自然冷却到</w:t>
      </w:r>
      <w:r w:rsidR="00957E5E" w:rsidRPr="00F32FC6">
        <w:rPr>
          <w:rFonts w:ascii="Times New Roman" w:hAnsi="Times New Roman"/>
        </w:rPr>
        <w:t>60℃</w:t>
      </w:r>
      <w:r w:rsidR="00957E5E" w:rsidRPr="00F32FC6">
        <w:rPr>
          <w:rFonts w:ascii="Times New Roman" w:hAnsi="Times New Roman"/>
        </w:rPr>
        <w:t>以下后打开釜盖，从试样架上取出试样。若为</w:t>
      </w:r>
      <w:proofErr w:type="gramStart"/>
      <w:r w:rsidR="00957E5E" w:rsidRPr="00F32FC6">
        <w:rPr>
          <w:rFonts w:ascii="Times New Roman" w:hAnsi="Times New Roman"/>
        </w:rPr>
        <w:t>动水腐蚀</w:t>
      </w:r>
      <w:proofErr w:type="gramEnd"/>
      <w:r w:rsidR="00957E5E" w:rsidRPr="00F32FC6">
        <w:rPr>
          <w:rFonts w:ascii="Times New Roman" w:hAnsi="Times New Roman"/>
        </w:rPr>
        <w:t>，温度降低到</w:t>
      </w:r>
      <w:r w:rsidR="00957E5E" w:rsidRPr="00F32FC6">
        <w:rPr>
          <w:rFonts w:ascii="Times New Roman" w:hAnsi="Times New Roman"/>
        </w:rPr>
        <w:t>60℃</w:t>
      </w:r>
      <w:r w:rsidR="00957E5E" w:rsidRPr="00F32FC6">
        <w:rPr>
          <w:rFonts w:ascii="Times New Roman" w:hAnsi="Times New Roman"/>
        </w:rPr>
        <w:t>以下后卸压，关闭给水高压泵和水化学控制回路与高压釜间的连接阀，开釜取样。</w:t>
      </w:r>
    </w:p>
    <w:p w:rsidR="00957E5E" w:rsidRPr="00F32FC6" w:rsidRDefault="00F32FC6" w:rsidP="00F32FC6">
      <w:pPr>
        <w:spacing w:line="240" w:lineRule="auto"/>
        <w:rPr>
          <w:rFonts w:ascii="Times New Roman" w:hAnsi="Times New Roman"/>
        </w:rPr>
      </w:pPr>
      <w:r w:rsidRPr="00F32FC6">
        <w:rPr>
          <w:rFonts w:ascii="Times New Roman" w:hAnsi="Times New Roman" w:hint="eastAsia"/>
        </w:rPr>
        <w:t>9</w:t>
      </w:r>
      <w:r w:rsidRPr="00F32FC6">
        <w:rPr>
          <w:rFonts w:ascii="Times New Roman" w:hAnsi="Times New Roman"/>
        </w:rPr>
        <w:t>.5.4.2</w:t>
      </w:r>
      <w:r w:rsidR="00957E5E" w:rsidRPr="00F32FC6">
        <w:rPr>
          <w:rFonts w:ascii="Times New Roman" w:hAnsi="Times New Roman"/>
        </w:rPr>
        <w:t>取样过程中不能直接让手与试样和样品架直接接触，避免对试样或样品</w:t>
      </w:r>
      <w:proofErr w:type="gramStart"/>
      <w:r w:rsidR="00957E5E" w:rsidRPr="00F32FC6">
        <w:rPr>
          <w:rFonts w:ascii="Times New Roman" w:hAnsi="Times New Roman"/>
        </w:rPr>
        <w:t>架造成</w:t>
      </w:r>
      <w:proofErr w:type="gramEnd"/>
      <w:r w:rsidR="00957E5E" w:rsidRPr="00F32FC6">
        <w:rPr>
          <w:rFonts w:ascii="Times New Roman" w:hAnsi="Times New Roman"/>
        </w:rPr>
        <w:t>污染。可佩戴干净的手套或采用清洁后的镊子取样。</w:t>
      </w:r>
    </w:p>
    <w:p w:rsidR="00957E5E" w:rsidRPr="00F32FC6" w:rsidRDefault="00957E5E" w:rsidP="00F32FC6">
      <w:pPr>
        <w:pStyle w:val="afff"/>
        <w:spacing w:before="120" w:after="120"/>
      </w:pPr>
      <w:r w:rsidRPr="00F32FC6">
        <w:t>试验后检验及测量</w:t>
      </w:r>
    </w:p>
    <w:p w:rsidR="00957E5E" w:rsidRPr="00F32FC6" w:rsidRDefault="00F32FC6" w:rsidP="00F32FC6">
      <w:pPr>
        <w:spacing w:line="240" w:lineRule="auto"/>
        <w:rPr>
          <w:rFonts w:ascii="Times New Roman" w:hAnsi="Times New Roman"/>
        </w:rPr>
      </w:pPr>
      <w:r w:rsidRPr="00F32FC6">
        <w:rPr>
          <w:rFonts w:ascii="Times New Roman" w:hAnsi="Times New Roman" w:hint="eastAsia"/>
        </w:rPr>
        <w:t>9</w:t>
      </w:r>
      <w:r w:rsidRPr="00F32FC6">
        <w:rPr>
          <w:rFonts w:ascii="Times New Roman" w:hAnsi="Times New Roman"/>
        </w:rPr>
        <w:t>.5.5.1</w:t>
      </w:r>
      <w:r w:rsidR="00957E5E" w:rsidRPr="00F32FC6">
        <w:rPr>
          <w:rFonts w:ascii="Times New Roman" w:hAnsi="Times New Roman"/>
        </w:rPr>
        <w:t>采用</w:t>
      </w:r>
      <w:r w:rsidR="00957E5E" w:rsidRPr="00F32FC6">
        <w:rPr>
          <w:rFonts w:ascii="Times New Roman" w:hAnsi="Times New Roman"/>
        </w:rPr>
        <w:t>B</w:t>
      </w:r>
      <w:proofErr w:type="gramStart"/>
      <w:r w:rsidR="00957E5E" w:rsidRPr="00F32FC6">
        <w:rPr>
          <w:rFonts w:ascii="Times New Roman" w:hAnsi="Times New Roman"/>
        </w:rPr>
        <w:t>级水以上</w:t>
      </w:r>
      <w:proofErr w:type="gramEnd"/>
      <w:r w:rsidR="00957E5E" w:rsidRPr="00F32FC6">
        <w:rPr>
          <w:rFonts w:ascii="Times New Roman" w:hAnsi="Times New Roman"/>
        </w:rPr>
        <w:t>的去离子水冲洗试样，通过</w:t>
      </w:r>
      <w:proofErr w:type="gramStart"/>
      <w:r w:rsidR="00957E5E" w:rsidRPr="00F32FC6">
        <w:rPr>
          <w:rFonts w:ascii="Times New Roman" w:hAnsi="Times New Roman"/>
        </w:rPr>
        <w:t>热风</w:t>
      </w:r>
      <w:proofErr w:type="gramEnd"/>
      <w:r w:rsidR="00957E5E" w:rsidRPr="00F32FC6">
        <w:rPr>
          <w:rFonts w:ascii="Times New Roman" w:hAnsi="Times New Roman"/>
        </w:rPr>
        <w:t>机干燥或自然风干，</w:t>
      </w:r>
      <w:proofErr w:type="gramStart"/>
      <w:r w:rsidR="00957E5E" w:rsidRPr="00F32FC6">
        <w:rPr>
          <w:rFonts w:ascii="Times New Roman" w:hAnsi="Times New Roman"/>
        </w:rPr>
        <w:t>热风</w:t>
      </w:r>
      <w:proofErr w:type="gramEnd"/>
      <w:r w:rsidR="00957E5E" w:rsidRPr="00F32FC6">
        <w:rPr>
          <w:rFonts w:ascii="Times New Roman" w:hAnsi="Times New Roman"/>
        </w:rPr>
        <w:t>机干燥温度不得超过</w:t>
      </w:r>
      <w:r w:rsidR="00957E5E" w:rsidRPr="00F32FC6">
        <w:rPr>
          <w:rFonts w:ascii="Times New Roman" w:hAnsi="Times New Roman"/>
        </w:rPr>
        <w:t>120℃</w:t>
      </w:r>
      <w:r w:rsidR="00957E5E" w:rsidRPr="00F32FC6">
        <w:rPr>
          <w:rFonts w:ascii="Times New Roman" w:hAnsi="Times New Roman"/>
        </w:rPr>
        <w:t>，冷却到室温后进行检验及测量。</w:t>
      </w:r>
    </w:p>
    <w:p w:rsidR="00957E5E" w:rsidRPr="00F32FC6" w:rsidRDefault="00F32FC6" w:rsidP="00F32FC6">
      <w:pPr>
        <w:spacing w:line="240" w:lineRule="auto"/>
        <w:rPr>
          <w:rFonts w:ascii="Times New Roman" w:hAnsi="Times New Roman"/>
        </w:rPr>
      </w:pPr>
      <w:r w:rsidRPr="00F32FC6">
        <w:rPr>
          <w:rFonts w:ascii="Times New Roman" w:hAnsi="Times New Roman"/>
        </w:rPr>
        <w:t>9.5.5.2</w:t>
      </w:r>
      <w:r w:rsidR="00957E5E" w:rsidRPr="00F32FC6">
        <w:rPr>
          <w:rFonts w:ascii="Times New Roman" w:hAnsi="Times New Roman"/>
        </w:rPr>
        <w:t>对腐蚀后试样的微观形貌及表面色泽进行目视观察及记录，必要时采用相机进行拍照，通过腐蚀后氧化膜色泽对锆合金涂层试样的腐蚀情况进行粗略判断。</w:t>
      </w:r>
    </w:p>
    <w:p w:rsidR="00957E5E" w:rsidRPr="00F32FC6" w:rsidRDefault="00F32FC6" w:rsidP="00F32FC6">
      <w:pPr>
        <w:spacing w:line="240" w:lineRule="auto"/>
        <w:rPr>
          <w:rFonts w:ascii="Times New Roman" w:hAnsi="Times New Roman"/>
        </w:rPr>
      </w:pPr>
      <w:r w:rsidRPr="00F32FC6">
        <w:rPr>
          <w:rFonts w:ascii="Times New Roman" w:hAnsi="Times New Roman"/>
        </w:rPr>
        <w:t>9.5.5.3</w:t>
      </w:r>
      <w:r w:rsidR="00957E5E" w:rsidRPr="00F32FC6">
        <w:rPr>
          <w:rFonts w:ascii="Times New Roman" w:hAnsi="Times New Roman"/>
        </w:rPr>
        <w:t>观察涂层有无鼓泡、开裂、剥落等现象并进行记录，必要时采用相机进行拍照，如出现鼓泡、开裂、剥落等现象，说明涂层质量达不到要求且腐蚀试验结果无效。</w:t>
      </w:r>
    </w:p>
    <w:p w:rsidR="00957E5E" w:rsidRPr="00F32FC6" w:rsidRDefault="00F32FC6" w:rsidP="00F32FC6">
      <w:pPr>
        <w:spacing w:line="240" w:lineRule="auto"/>
        <w:rPr>
          <w:rFonts w:ascii="Times New Roman" w:hAnsi="Times New Roman"/>
        </w:rPr>
      </w:pPr>
      <w:r w:rsidRPr="00F32FC6">
        <w:rPr>
          <w:rFonts w:ascii="Times New Roman" w:hAnsi="Times New Roman"/>
        </w:rPr>
        <w:t>9.5.5.4</w:t>
      </w:r>
      <w:r w:rsidR="00957E5E" w:rsidRPr="00F32FC6">
        <w:rPr>
          <w:rFonts w:ascii="Times New Roman" w:hAnsi="Times New Roman"/>
        </w:rPr>
        <w:t>采用电子天平测量腐蚀后试样的重量，精确到</w:t>
      </w:r>
      <w:r w:rsidR="00957E5E" w:rsidRPr="00F32FC6">
        <w:rPr>
          <w:rFonts w:ascii="Times New Roman" w:hAnsi="Times New Roman"/>
        </w:rPr>
        <w:t>0.1 mg</w:t>
      </w:r>
      <w:r w:rsidR="00957E5E" w:rsidRPr="00F32FC6">
        <w:rPr>
          <w:rFonts w:ascii="Times New Roman" w:hAnsi="Times New Roman"/>
        </w:rPr>
        <w:t>，必要时进行尺寸测量。</w:t>
      </w:r>
    </w:p>
    <w:p w:rsidR="00957E5E" w:rsidRPr="00F32FC6" w:rsidRDefault="00957E5E" w:rsidP="00F32FC6">
      <w:pPr>
        <w:pStyle w:val="afff"/>
        <w:spacing w:before="120" w:after="120"/>
      </w:pPr>
      <w:r w:rsidRPr="00F32FC6">
        <w:t>故障处理</w:t>
      </w:r>
    </w:p>
    <w:p w:rsidR="00957E5E" w:rsidRPr="00F32FC6" w:rsidRDefault="00957E5E" w:rsidP="00957E5E">
      <w:pPr>
        <w:spacing w:line="240" w:lineRule="auto"/>
        <w:ind w:firstLineChars="200" w:firstLine="420"/>
        <w:rPr>
          <w:rFonts w:ascii="Times New Roman" w:hAnsi="Times New Roman"/>
        </w:rPr>
      </w:pPr>
      <w:r w:rsidRPr="00F32FC6">
        <w:rPr>
          <w:rFonts w:ascii="Times New Roman" w:hAnsi="Times New Roman"/>
        </w:rPr>
        <w:t>在腐蚀试验期间如因中途停电和设备故障而中止试验，设备恢复正常后可继续进行试验，腐蚀时间可相加累计。</w:t>
      </w:r>
    </w:p>
    <w:p w:rsidR="00957E5E" w:rsidRPr="00F32FC6" w:rsidRDefault="00957E5E" w:rsidP="00F32FC6">
      <w:pPr>
        <w:pStyle w:val="afff"/>
        <w:spacing w:before="120" w:after="120"/>
      </w:pPr>
      <w:r w:rsidRPr="00F32FC6">
        <w:t>其他要求</w:t>
      </w:r>
    </w:p>
    <w:p w:rsidR="00957E5E" w:rsidRPr="00957E5E" w:rsidRDefault="00957E5E" w:rsidP="00F32FC6">
      <w:pPr>
        <w:pStyle w:val="afff0"/>
        <w:spacing w:before="120" w:after="120"/>
        <w:rPr>
          <w:rFonts w:ascii="Times New Roman"/>
          <w:sz w:val="24"/>
          <w:szCs w:val="28"/>
        </w:rPr>
      </w:pPr>
      <w:r w:rsidRPr="00957E5E">
        <w:rPr>
          <w:rFonts w:ascii="Times New Roman"/>
          <w:sz w:val="24"/>
          <w:szCs w:val="28"/>
        </w:rPr>
        <w:t>水化学控制要求</w:t>
      </w:r>
    </w:p>
    <w:p w:rsidR="00957E5E" w:rsidRPr="00F32FC6" w:rsidRDefault="00957E5E" w:rsidP="00957E5E">
      <w:pPr>
        <w:spacing w:line="240" w:lineRule="auto"/>
        <w:ind w:firstLineChars="200" w:firstLine="420"/>
        <w:rPr>
          <w:rFonts w:ascii="Times New Roman" w:hAnsi="Times New Roman"/>
        </w:rPr>
      </w:pPr>
      <w:r w:rsidRPr="00F32FC6">
        <w:rPr>
          <w:rFonts w:ascii="Times New Roman" w:hAnsi="Times New Roman"/>
        </w:rPr>
        <w:lastRenderedPageBreak/>
        <w:t>腐蚀试验过程中可根据技术条件要求或科研需求，采用</w:t>
      </w:r>
      <w:r w:rsidRPr="00F32FC6">
        <w:rPr>
          <w:rFonts w:ascii="Times New Roman" w:hAnsi="Times New Roman"/>
        </w:rPr>
        <w:t>A</w:t>
      </w:r>
      <w:proofErr w:type="gramStart"/>
      <w:r w:rsidRPr="00F32FC6">
        <w:rPr>
          <w:rFonts w:ascii="Times New Roman" w:hAnsi="Times New Roman"/>
        </w:rPr>
        <w:t>级水与</w:t>
      </w:r>
      <w:proofErr w:type="gramEnd"/>
      <w:r w:rsidRPr="00F32FC6">
        <w:rPr>
          <w:rFonts w:ascii="Times New Roman" w:hAnsi="Times New Roman"/>
        </w:rPr>
        <w:t>H</w:t>
      </w:r>
      <w:r w:rsidRPr="00F32FC6">
        <w:rPr>
          <w:rFonts w:ascii="Times New Roman" w:hAnsi="Times New Roman"/>
          <w:vertAlign w:val="subscript"/>
        </w:rPr>
        <w:t>3</w:t>
      </w:r>
      <w:r w:rsidRPr="00F32FC6">
        <w:rPr>
          <w:rFonts w:ascii="Times New Roman" w:hAnsi="Times New Roman"/>
        </w:rPr>
        <w:t>BO</w:t>
      </w:r>
      <w:r w:rsidRPr="00F32FC6">
        <w:rPr>
          <w:rFonts w:ascii="Times New Roman" w:hAnsi="Times New Roman"/>
          <w:vertAlign w:val="subscript"/>
        </w:rPr>
        <w:t>3</w:t>
      </w:r>
      <w:r w:rsidRPr="00F32FC6">
        <w:rPr>
          <w:rFonts w:ascii="Times New Roman" w:hAnsi="Times New Roman"/>
        </w:rPr>
        <w:t>、</w:t>
      </w:r>
      <w:proofErr w:type="spellStart"/>
      <w:r w:rsidRPr="00F32FC6">
        <w:rPr>
          <w:rFonts w:ascii="Times New Roman" w:hAnsi="Times New Roman"/>
        </w:rPr>
        <w:t>LiOH</w:t>
      </w:r>
      <w:proofErr w:type="spellEnd"/>
      <w:r w:rsidRPr="00F32FC6">
        <w:rPr>
          <w:rFonts w:ascii="Times New Roman" w:hAnsi="Times New Roman"/>
        </w:rPr>
        <w:t>或氨水等化学试剂配制成所需的腐蚀溶液。对于需要对氧含量或氢含量进行控制的动态高压釜腐蚀，通过水化学控制回路对氧含量、氢含量、化学药品含量等进行控制。</w:t>
      </w:r>
    </w:p>
    <w:p w:rsidR="00957E5E" w:rsidRPr="00957E5E" w:rsidRDefault="00957E5E" w:rsidP="00F32FC6">
      <w:pPr>
        <w:pStyle w:val="afff0"/>
        <w:spacing w:before="120" w:after="120"/>
        <w:rPr>
          <w:rFonts w:ascii="Times New Roman"/>
          <w:sz w:val="24"/>
          <w:szCs w:val="28"/>
        </w:rPr>
      </w:pPr>
      <w:r w:rsidRPr="00957E5E">
        <w:rPr>
          <w:rFonts w:ascii="Times New Roman"/>
          <w:sz w:val="24"/>
          <w:szCs w:val="28"/>
        </w:rPr>
        <w:t>腐蚀标样使用要求</w:t>
      </w:r>
    </w:p>
    <w:p w:rsidR="00957E5E" w:rsidRPr="00F32FC6" w:rsidRDefault="00957E5E" w:rsidP="00957E5E">
      <w:pPr>
        <w:spacing w:line="240" w:lineRule="auto"/>
        <w:ind w:firstLineChars="200" w:firstLine="420"/>
        <w:rPr>
          <w:rFonts w:ascii="Times New Roman" w:hAnsi="Times New Roman"/>
        </w:rPr>
      </w:pPr>
      <w:r w:rsidRPr="00F32FC6">
        <w:rPr>
          <w:rFonts w:ascii="Times New Roman" w:hAnsi="Times New Roman"/>
        </w:rPr>
        <w:t>对于用于产品性能检验的短期腐蚀试验，应采用</w:t>
      </w:r>
      <w:proofErr w:type="gramStart"/>
      <w:r w:rsidRPr="00F32FC6">
        <w:rPr>
          <w:rFonts w:ascii="Times New Roman" w:hAnsi="Times New Roman"/>
        </w:rPr>
        <w:t>锆</w:t>
      </w:r>
      <w:proofErr w:type="gramEnd"/>
      <w:r w:rsidRPr="00F32FC6">
        <w:rPr>
          <w:rFonts w:ascii="Times New Roman" w:hAnsi="Times New Roman"/>
        </w:rPr>
        <w:t>合金腐蚀标样验证试验有效性，腐蚀标样的使用要求应满足相关规定，如无规定，腐蚀标样的使用推荐参照</w:t>
      </w:r>
      <w:r w:rsidRPr="00F32FC6">
        <w:rPr>
          <w:rFonts w:ascii="Times New Roman" w:hAnsi="Times New Roman"/>
        </w:rPr>
        <w:t>ASTM G2/G2M</w:t>
      </w:r>
      <w:r w:rsidRPr="00F32FC6">
        <w:rPr>
          <w:rFonts w:ascii="Times New Roman" w:hAnsi="Times New Roman"/>
        </w:rPr>
        <w:t>中关于控制样（</w:t>
      </w:r>
      <w:r w:rsidRPr="00F32FC6">
        <w:rPr>
          <w:rFonts w:ascii="Times New Roman" w:hAnsi="Times New Roman"/>
        </w:rPr>
        <w:t>control coupons</w:t>
      </w:r>
      <w:r w:rsidRPr="00F32FC6">
        <w:rPr>
          <w:rFonts w:ascii="Times New Roman" w:hAnsi="Times New Roman"/>
        </w:rPr>
        <w:t>）的相关规定执行。</w:t>
      </w:r>
    </w:p>
    <w:p w:rsidR="00957E5E" w:rsidRPr="00957E5E" w:rsidRDefault="00957E5E" w:rsidP="00F32FC6">
      <w:pPr>
        <w:pStyle w:val="afff0"/>
        <w:spacing w:before="120" w:after="120"/>
        <w:rPr>
          <w:rFonts w:ascii="Times New Roman"/>
          <w:sz w:val="24"/>
          <w:szCs w:val="28"/>
        </w:rPr>
      </w:pPr>
      <w:r w:rsidRPr="00957E5E">
        <w:rPr>
          <w:rFonts w:ascii="Times New Roman"/>
          <w:sz w:val="24"/>
          <w:szCs w:val="28"/>
        </w:rPr>
        <w:t>高压釜及</w:t>
      </w:r>
      <w:proofErr w:type="gramStart"/>
      <w:r w:rsidRPr="00957E5E">
        <w:rPr>
          <w:rFonts w:ascii="Times New Roman"/>
          <w:sz w:val="24"/>
          <w:szCs w:val="28"/>
        </w:rPr>
        <w:t>试样挂具使用</w:t>
      </w:r>
      <w:proofErr w:type="gramEnd"/>
      <w:r w:rsidRPr="00957E5E">
        <w:rPr>
          <w:rFonts w:ascii="Times New Roman"/>
          <w:sz w:val="24"/>
          <w:szCs w:val="28"/>
        </w:rPr>
        <w:t>要求</w:t>
      </w:r>
    </w:p>
    <w:p w:rsidR="00957E5E" w:rsidRPr="00F32FC6" w:rsidRDefault="00F32FC6" w:rsidP="00F32FC6">
      <w:pPr>
        <w:spacing w:line="240" w:lineRule="auto"/>
        <w:rPr>
          <w:rFonts w:ascii="Times New Roman" w:hAnsi="Times New Roman"/>
        </w:rPr>
      </w:pPr>
      <w:r w:rsidRPr="00F32FC6">
        <w:rPr>
          <w:rFonts w:ascii="Times New Roman" w:hAnsi="Times New Roman" w:hint="eastAsia"/>
        </w:rPr>
        <w:t>9</w:t>
      </w:r>
      <w:r w:rsidRPr="00F32FC6">
        <w:rPr>
          <w:rFonts w:ascii="Times New Roman" w:hAnsi="Times New Roman"/>
        </w:rPr>
        <w:t>.5.7.3.1</w:t>
      </w:r>
      <w:r w:rsidR="00957E5E" w:rsidRPr="00F32FC6">
        <w:rPr>
          <w:rFonts w:ascii="Times New Roman" w:hAnsi="Times New Roman"/>
        </w:rPr>
        <w:t>新的或经检修的高压釜在做正式试验之前，首先应测定均温区的轴向温度偏差，当加热体进行调整或更新后必须进行均温区温度偏差测试，其温度偏差范围应在测试温度允许偏差范围（</w:t>
      </w:r>
      <w:r w:rsidR="00957E5E" w:rsidRPr="00F32FC6">
        <w:rPr>
          <w:rFonts w:ascii="Times New Roman" w:hAnsi="Times New Roman"/>
        </w:rPr>
        <w:t>±3℃</w:t>
      </w:r>
      <w:r w:rsidR="00957E5E" w:rsidRPr="00F32FC6">
        <w:rPr>
          <w:rFonts w:ascii="Times New Roman" w:hAnsi="Times New Roman"/>
        </w:rPr>
        <w:t>）之内。</w:t>
      </w:r>
    </w:p>
    <w:p w:rsidR="00957E5E" w:rsidRPr="00F32FC6" w:rsidRDefault="00F32FC6" w:rsidP="00F32FC6">
      <w:pPr>
        <w:spacing w:line="240" w:lineRule="auto"/>
        <w:rPr>
          <w:rFonts w:ascii="Times New Roman" w:hAnsi="Times New Roman"/>
        </w:rPr>
      </w:pPr>
      <w:r w:rsidRPr="00F32FC6">
        <w:rPr>
          <w:rFonts w:ascii="Times New Roman" w:hAnsi="Times New Roman"/>
        </w:rPr>
        <w:t>9.5.7.3.2</w:t>
      </w:r>
      <w:r w:rsidR="00957E5E" w:rsidRPr="00F32FC6">
        <w:rPr>
          <w:rFonts w:ascii="Times New Roman" w:hAnsi="Times New Roman"/>
        </w:rPr>
        <w:t>维修更换过的高压釜体部件和未使用过</w:t>
      </w:r>
      <w:proofErr w:type="gramStart"/>
      <w:r w:rsidR="00957E5E" w:rsidRPr="00F32FC6">
        <w:rPr>
          <w:rFonts w:ascii="Times New Roman" w:hAnsi="Times New Roman"/>
        </w:rPr>
        <w:t>的挂具在</w:t>
      </w:r>
      <w:proofErr w:type="gramEnd"/>
      <w:r w:rsidR="00957E5E" w:rsidRPr="00F32FC6">
        <w:rPr>
          <w:rFonts w:ascii="Times New Roman" w:hAnsi="Times New Roman"/>
        </w:rPr>
        <w:t>做正式试验之前，需在相同试验条件下进行至少一次预氧化空白试验，以去除高压釜体部件和未使用过的样品</w:t>
      </w:r>
      <w:proofErr w:type="gramStart"/>
      <w:r w:rsidR="00957E5E" w:rsidRPr="00F32FC6">
        <w:rPr>
          <w:rFonts w:ascii="Times New Roman" w:hAnsi="Times New Roman"/>
        </w:rPr>
        <w:t>架产</w:t>
      </w:r>
      <w:proofErr w:type="gramEnd"/>
      <w:r w:rsidR="00957E5E" w:rsidRPr="00F32FC6">
        <w:rPr>
          <w:rFonts w:ascii="Times New Roman" w:hAnsi="Times New Roman"/>
        </w:rPr>
        <w:t>生的氧化物和夹杂等异物，保证腐蚀试验结果的可靠性。</w:t>
      </w:r>
    </w:p>
    <w:p w:rsidR="00957E5E" w:rsidRPr="00F32FC6" w:rsidRDefault="00957E5E" w:rsidP="00F32FC6">
      <w:pPr>
        <w:pStyle w:val="affd"/>
        <w:spacing w:before="240" w:after="240"/>
      </w:pPr>
      <w:bookmarkStart w:id="49" w:name="_Toc487202185"/>
      <w:bookmarkStart w:id="50" w:name="_Toc186722338"/>
      <w:r w:rsidRPr="00F32FC6">
        <w:t>数据处理</w:t>
      </w:r>
      <w:bookmarkEnd w:id="49"/>
      <w:bookmarkEnd w:id="50"/>
    </w:p>
    <w:p w:rsidR="00957E5E" w:rsidRPr="00F32FC6" w:rsidRDefault="00957E5E" w:rsidP="00F32FC6">
      <w:pPr>
        <w:pStyle w:val="affe"/>
        <w:spacing w:before="120" w:after="120"/>
      </w:pPr>
      <w:r w:rsidRPr="00F32FC6">
        <w:t>腐蚀增重计算</w:t>
      </w:r>
    </w:p>
    <w:p w:rsidR="00957E5E" w:rsidRPr="00F32FC6" w:rsidRDefault="00957E5E" w:rsidP="00F32FC6">
      <w:pPr>
        <w:pStyle w:val="afff"/>
        <w:spacing w:before="120" w:after="120"/>
      </w:pPr>
      <w:r w:rsidRPr="00F32FC6">
        <w:t>总体腐蚀增重计算</w:t>
      </w:r>
    </w:p>
    <w:p w:rsidR="00957E5E" w:rsidRPr="00F32FC6" w:rsidRDefault="00957E5E" w:rsidP="00957E5E">
      <w:pPr>
        <w:spacing w:line="240" w:lineRule="auto"/>
        <w:ind w:firstLineChars="200" w:firstLine="420"/>
        <w:rPr>
          <w:rFonts w:ascii="Times New Roman" w:hAnsi="Times New Roman"/>
        </w:rPr>
      </w:pPr>
      <w:r w:rsidRPr="00F32FC6">
        <w:rPr>
          <w:rFonts w:ascii="Times New Roman" w:hAnsi="Times New Roman"/>
        </w:rPr>
        <w:t>根据</w:t>
      </w:r>
      <w:r w:rsidRPr="00F32FC6">
        <w:rPr>
          <w:rFonts w:ascii="Times New Roman" w:hAnsi="Times New Roman"/>
        </w:rPr>
        <w:t>9.4</w:t>
      </w:r>
      <w:r w:rsidRPr="00F32FC6">
        <w:rPr>
          <w:rFonts w:ascii="Times New Roman" w:hAnsi="Times New Roman"/>
        </w:rPr>
        <w:t>和</w:t>
      </w:r>
      <w:r w:rsidRPr="00F32FC6">
        <w:rPr>
          <w:rFonts w:ascii="Times New Roman" w:hAnsi="Times New Roman"/>
        </w:rPr>
        <w:t>9.5.5</w:t>
      </w:r>
      <w:r w:rsidRPr="00F32FC6">
        <w:rPr>
          <w:rFonts w:ascii="Times New Roman" w:hAnsi="Times New Roman"/>
        </w:rPr>
        <w:t>测量得到的腐蚀前后试样重量及试样尺寸，采用公式（</w:t>
      </w:r>
      <w:r w:rsidRPr="00F32FC6">
        <w:rPr>
          <w:rFonts w:ascii="Times New Roman" w:hAnsi="Times New Roman"/>
        </w:rPr>
        <w:t>1</w:t>
      </w:r>
      <w:r w:rsidRPr="00F32FC6">
        <w:rPr>
          <w:rFonts w:ascii="Times New Roman" w:hAnsi="Times New Roman"/>
        </w:rPr>
        <w:t>）计算样品的试样的总体腐蚀增重：</w:t>
      </w:r>
    </w:p>
    <w:p w:rsidR="00957E5E" w:rsidRPr="00F32FC6" w:rsidRDefault="00957E5E" w:rsidP="00957E5E">
      <w:pPr>
        <w:spacing w:line="240" w:lineRule="auto"/>
        <w:ind w:right="480"/>
        <w:jc w:val="right"/>
        <w:rPr>
          <w:rFonts w:ascii="Times New Roman" w:hAnsi="Times New Roman"/>
        </w:rPr>
      </w:pPr>
      <w:r w:rsidRPr="00F32FC6">
        <w:rPr>
          <w:rFonts w:ascii="Times New Roman" w:hAnsi="Times New Roman"/>
        </w:rPr>
        <w:t>ΔW=</w:t>
      </w:r>
      <w:r w:rsidRPr="00F32FC6">
        <w:rPr>
          <w:rFonts w:ascii="Times New Roman" w:hAnsi="Times New Roman"/>
        </w:rPr>
        <w:t>（</w:t>
      </w:r>
      <w:r w:rsidRPr="00F32FC6">
        <w:rPr>
          <w:rFonts w:ascii="Times New Roman" w:hAnsi="Times New Roman"/>
        </w:rPr>
        <w:t>W</w:t>
      </w:r>
      <w:r w:rsidRPr="00F32FC6">
        <w:rPr>
          <w:rFonts w:ascii="Times New Roman" w:hAnsi="Times New Roman"/>
          <w:vertAlign w:val="subscript"/>
        </w:rPr>
        <w:t>2</w:t>
      </w:r>
      <w:r w:rsidRPr="00F32FC6">
        <w:rPr>
          <w:rFonts w:ascii="Times New Roman" w:hAnsi="Times New Roman"/>
        </w:rPr>
        <w:t>-W</w:t>
      </w:r>
      <w:r w:rsidRPr="00F32FC6">
        <w:rPr>
          <w:rFonts w:ascii="Times New Roman" w:hAnsi="Times New Roman"/>
          <w:vertAlign w:val="subscript"/>
        </w:rPr>
        <w:t>1</w:t>
      </w:r>
      <w:r w:rsidRPr="00F32FC6">
        <w:rPr>
          <w:rFonts w:ascii="Times New Roman" w:hAnsi="Times New Roman"/>
        </w:rPr>
        <w:t>）</w:t>
      </w:r>
      <w:r w:rsidRPr="00F32FC6">
        <w:rPr>
          <w:rFonts w:ascii="Times New Roman" w:hAnsi="Times New Roman"/>
        </w:rPr>
        <w:t xml:space="preserve">/A                         </w:t>
      </w:r>
      <w:r w:rsidRPr="00F32FC6">
        <w:rPr>
          <w:rFonts w:ascii="Times New Roman" w:hAnsi="Times New Roman"/>
        </w:rPr>
        <w:t>（</w:t>
      </w:r>
      <w:r w:rsidRPr="00F32FC6">
        <w:rPr>
          <w:rFonts w:ascii="Times New Roman" w:hAnsi="Times New Roman"/>
        </w:rPr>
        <w:t>1</w:t>
      </w:r>
      <w:r w:rsidRPr="00F32FC6">
        <w:rPr>
          <w:rFonts w:ascii="Times New Roman" w:hAnsi="Times New Roman"/>
        </w:rPr>
        <w:t>）</w:t>
      </w:r>
    </w:p>
    <w:p w:rsidR="00957E5E" w:rsidRPr="00F32FC6" w:rsidRDefault="00957E5E" w:rsidP="00957E5E">
      <w:pPr>
        <w:spacing w:line="240" w:lineRule="auto"/>
        <w:ind w:firstLineChars="200" w:firstLine="420"/>
        <w:rPr>
          <w:rFonts w:ascii="Times New Roman" w:hAnsi="Times New Roman"/>
        </w:rPr>
      </w:pPr>
      <w:r w:rsidRPr="00F32FC6">
        <w:rPr>
          <w:rFonts w:ascii="Times New Roman" w:hAnsi="Times New Roman"/>
        </w:rPr>
        <w:t>式中：</w:t>
      </w:r>
      <w:r w:rsidRPr="00F32FC6">
        <w:rPr>
          <w:rFonts w:ascii="Times New Roman" w:hAnsi="Times New Roman"/>
        </w:rPr>
        <w:t>ΔW——</w:t>
      </w:r>
      <w:r w:rsidRPr="00F32FC6">
        <w:rPr>
          <w:rFonts w:ascii="Times New Roman" w:hAnsi="Times New Roman"/>
        </w:rPr>
        <w:t>单位面积上的腐蚀增重，</w:t>
      </w:r>
      <w:r w:rsidRPr="00F32FC6">
        <w:rPr>
          <w:rFonts w:ascii="Times New Roman" w:hAnsi="Times New Roman"/>
        </w:rPr>
        <w:t>mg/dm</w:t>
      </w:r>
      <w:r w:rsidRPr="00F32FC6">
        <w:rPr>
          <w:rFonts w:ascii="Times New Roman" w:hAnsi="Times New Roman"/>
          <w:vertAlign w:val="superscript"/>
        </w:rPr>
        <w:t>2</w:t>
      </w:r>
      <w:r w:rsidRPr="00F32FC6">
        <w:rPr>
          <w:rFonts w:ascii="Times New Roman" w:hAnsi="Times New Roman"/>
        </w:rPr>
        <w:t>；</w:t>
      </w:r>
    </w:p>
    <w:p w:rsidR="00957E5E" w:rsidRPr="00F32FC6" w:rsidRDefault="00957E5E" w:rsidP="00957E5E">
      <w:pPr>
        <w:spacing w:line="240" w:lineRule="auto"/>
        <w:ind w:firstLineChars="500" w:firstLine="1050"/>
        <w:rPr>
          <w:rFonts w:ascii="Times New Roman" w:hAnsi="Times New Roman"/>
        </w:rPr>
      </w:pPr>
      <w:r w:rsidRPr="00F32FC6">
        <w:rPr>
          <w:rFonts w:ascii="Times New Roman" w:hAnsi="Times New Roman"/>
        </w:rPr>
        <w:t>W</w:t>
      </w:r>
      <w:r w:rsidRPr="00F32FC6">
        <w:rPr>
          <w:rFonts w:ascii="Times New Roman" w:hAnsi="Times New Roman"/>
          <w:vertAlign w:val="subscript"/>
        </w:rPr>
        <w:t>2</w:t>
      </w:r>
      <w:r w:rsidRPr="00F32FC6">
        <w:rPr>
          <w:rFonts w:ascii="Times New Roman" w:hAnsi="Times New Roman"/>
        </w:rPr>
        <w:t>——</w:t>
      </w:r>
      <w:r w:rsidRPr="00F32FC6">
        <w:rPr>
          <w:rFonts w:ascii="Times New Roman" w:hAnsi="Times New Roman"/>
        </w:rPr>
        <w:t>腐蚀后试样或标样的重量，</w:t>
      </w:r>
      <w:r w:rsidRPr="00F32FC6">
        <w:rPr>
          <w:rFonts w:ascii="Times New Roman" w:hAnsi="Times New Roman"/>
        </w:rPr>
        <w:t>mg</w:t>
      </w:r>
      <w:r w:rsidRPr="00F32FC6">
        <w:rPr>
          <w:rFonts w:ascii="Times New Roman" w:hAnsi="Times New Roman"/>
        </w:rPr>
        <w:t>；</w:t>
      </w:r>
    </w:p>
    <w:p w:rsidR="00957E5E" w:rsidRPr="00F32FC6" w:rsidRDefault="00957E5E" w:rsidP="00957E5E">
      <w:pPr>
        <w:spacing w:line="240" w:lineRule="auto"/>
        <w:ind w:firstLineChars="500" w:firstLine="1050"/>
        <w:rPr>
          <w:rFonts w:ascii="Times New Roman" w:hAnsi="Times New Roman"/>
        </w:rPr>
      </w:pPr>
      <w:r w:rsidRPr="00F32FC6">
        <w:rPr>
          <w:rFonts w:ascii="Times New Roman" w:hAnsi="Times New Roman"/>
        </w:rPr>
        <w:t>W</w:t>
      </w:r>
      <w:r w:rsidRPr="00F32FC6">
        <w:rPr>
          <w:rFonts w:ascii="Times New Roman" w:hAnsi="Times New Roman"/>
          <w:vertAlign w:val="subscript"/>
        </w:rPr>
        <w:t>1</w:t>
      </w:r>
      <w:r w:rsidRPr="00F32FC6">
        <w:rPr>
          <w:rFonts w:ascii="Times New Roman" w:hAnsi="Times New Roman"/>
        </w:rPr>
        <w:t>——</w:t>
      </w:r>
      <w:r w:rsidRPr="00F32FC6">
        <w:rPr>
          <w:rFonts w:ascii="Times New Roman" w:hAnsi="Times New Roman"/>
        </w:rPr>
        <w:t>腐蚀前试样或标样的重量，</w:t>
      </w:r>
      <w:r w:rsidRPr="00F32FC6">
        <w:rPr>
          <w:rFonts w:ascii="Times New Roman" w:hAnsi="Times New Roman"/>
        </w:rPr>
        <w:t>mg</w:t>
      </w:r>
      <w:r w:rsidRPr="00F32FC6">
        <w:rPr>
          <w:rFonts w:ascii="Times New Roman" w:hAnsi="Times New Roman"/>
        </w:rPr>
        <w:t>；</w:t>
      </w:r>
    </w:p>
    <w:p w:rsidR="00957E5E" w:rsidRPr="00F32FC6" w:rsidRDefault="00957E5E" w:rsidP="00957E5E">
      <w:pPr>
        <w:spacing w:line="240" w:lineRule="auto"/>
        <w:ind w:firstLineChars="500" w:firstLine="1050"/>
        <w:rPr>
          <w:rFonts w:ascii="Times New Roman" w:hAnsi="Times New Roman"/>
        </w:rPr>
      </w:pPr>
      <w:r w:rsidRPr="00F32FC6">
        <w:rPr>
          <w:rFonts w:ascii="Times New Roman" w:hAnsi="Times New Roman"/>
        </w:rPr>
        <w:t>A——</w:t>
      </w:r>
      <w:r w:rsidRPr="00F32FC6">
        <w:rPr>
          <w:rFonts w:ascii="Times New Roman" w:hAnsi="Times New Roman"/>
        </w:rPr>
        <w:t>试样或标样的原始表面积，</w:t>
      </w:r>
      <w:r w:rsidRPr="00F32FC6">
        <w:rPr>
          <w:rFonts w:ascii="Times New Roman" w:hAnsi="Times New Roman"/>
        </w:rPr>
        <w:t>dm</w:t>
      </w:r>
      <w:r w:rsidRPr="00F32FC6">
        <w:rPr>
          <w:rFonts w:ascii="Times New Roman" w:hAnsi="Times New Roman"/>
          <w:vertAlign w:val="superscript"/>
        </w:rPr>
        <w:t>2</w:t>
      </w:r>
      <w:r w:rsidRPr="00F32FC6">
        <w:rPr>
          <w:rFonts w:ascii="Times New Roman" w:hAnsi="Times New Roman"/>
        </w:rPr>
        <w:t>。</w:t>
      </w:r>
    </w:p>
    <w:p w:rsidR="00957E5E" w:rsidRPr="00F32FC6" w:rsidRDefault="00957E5E" w:rsidP="00F32FC6">
      <w:pPr>
        <w:pStyle w:val="afff"/>
        <w:spacing w:before="120" w:after="120"/>
      </w:pPr>
      <w:r w:rsidRPr="00F32FC6">
        <w:t>涂层腐蚀增重计算</w:t>
      </w:r>
    </w:p>
    <w:p w:rsidR="00957E5E" w:rsidRPr="00F32FC6" w:rsidRDefault="00957E5E" w:rsidP="00957E5E">
      <w:pPr>
        <w:spacing w:line="240" w:lineRule="auto"/>
        <w:ind w:firstLineChars="200" w:firstLine="420"/>
        <w:rPr>
          <w:rFonts w:ascii="Times New Roman" w:hAnsi="Times New Roman"/>
        </w:rPr>
      </w:pPr>
      <w:r w:rsidRPr="00F32FC6">
        <w:rPr>
          <w:rFonts w:ascii="Times New Roman" w:hAnsi="Times New Roman"/>
        </w:rPr>
        <w:t>对于只有外表面涂覆涂层的锆合金管材试样，为评估</w:t>
      </w:r>
      <w:r w:rsidRPr="00F32FC6">
        <w:rPr>
          <w:rFonts w:ascii="Times New Roman" w:hAnsi="Times New Roman"/>
        </w:rPr>
        <w:t>Cr</w:t>
      </w:r>
      <w:r w:rsidRPr="00F32FC6">
        <w:rPr>
          <w:rFonts w:ascii="Times New Roman" w:hAnsi="Times New Roman"/>
        </w:rPr>
        <w:t>涂层的腐蚀情况，可采用公式（</w:t>
      </w:r>
      <w:r w:rsidRPr="00F32FC6">
        <w:rPr>
          <w:rFonts w:ascii="Times New Roman" w:hAnsi="Times New Roman"/>
        </w:rPr>
        <w:t>2</w:t>
      </w:r>
      <w:r w:rsidRPr="00F32FC6">
        <w:rPr>
          <w:rFonts w:ascii="Times New Roman" w:hAnsi="Times New Roman"/>
        </w:rPr>
        <w:t>）计算</w:t>
      </w:r>
      <w:r w:rsidRPr="00F32FC6">
        <w:rPr>
          <w:rFonts w:ascii="Times New Roman" w:hAnsi="Times New Roman"/>
        </w:rPr>
        <w:t>Cr</w:t>
      </w:r>
      <w:r w:rsidRPr="00F32FC6">
        <w:rPr>
          <w:rFonts w:ascii="Times New Roman" w:hAnsi="Times New Roman"/>
        </w:rPr>
        <w:t>涂层对腐蚀增重的贡献：</w:t>
      </w:r>
    </w:p>
    <w:p w:rsidR="00957E5E" w:rsidRPr="00F32FC6" w:rsidRDefault="00957E5E" w:rsidP="00957E5E">
      <w:pPr>
        <w:spacing w:line="240" w:lineRule="auto"/>
        <w:jc w:val="right"/>
        <w:rPr>
          <w:rFonts w:ascii="Times New Roman" w:hAnsi="Times New Roman"/>
        </w:rPr>
      </w:pPr>
      <w:proofErr w:type="spellStart"/>
      <w:r w:rsidRPr="00F32FC6">
        <w:rPr>
          <w:rFonts w:ascii="Times New Roman" w:hAnsi="Times New Roman"/>
        </w:rPr>
        <w:t>ΔW</w:t>
      </w:r>
      <w:r w:rsidRPr="00F32FC6">
        <w:rPr>
          <w:rFonts w:ascii="Times New Roman" w:hAnsi="Times New Roman"/>
          <w:vertAlign w:val="subscript"/>
        </w:rPr>
        <w:t>Cr</w:t>
      </w:r>
      <w:proofErr w:type="spellEnd"/>
      <w:r w:rsidRPr="00F32FC6">
        <w:rPr>
          <w:rFonts w:ascii="Times New Roman" w:hAnsi="Times New Roman"/>
        </w:rPr>
        <w:t>=</w:t>
      </w:r>
      <w:r w:rsidRPr="00F32FC6">
        <w:rPr>
          <w:rFonts w:ascii="Times New Roman" w:hAnsi="Times New Roman"/>
        </w:rPr>
        <w:t>（</w:t>
      </w:r>
      <w:r w:rsidRPr="00F32FC6">
        <w:rPr>
          <w:rFonts w:ascii="Times New Roman" w:hAnsi="Times New Roman"/>
        </w:rPr>
        <w:t>ΔW</w:t>
      </w:r>
      <w:r w:rsidRPr="00F32FC6">
        <w:rPr>
          <w:rFonts w:ascii="Times New Roman" w:hAnsi="Times New Roman"/>
        </w:rPr>
        <w:t>（</w:t>
      </w:r>
      <w:r w:rsidRPr="00F32FC6">
        <w:rPr>
          <w:rFonts w:ascii="Times New Roman" w:hAnsi="Times New Roman"/>
        </w:rPr>
        <w:t>S</w:t>
      </w:r>
      <w:r w:rsidRPr="00F32FC6">
        <w:rPr>
          <w:rFonts w:ascii="Times New Roman" w:hAnsi="Times New Roman"/>
          <w:vertAlign w:val="subscript"/>
        </w:rPr>
        <w:t>o</w:t>
      </w:r>
      <w:r w:rsidRPr="00F32FC6">
        <w:rPr>
          <w:rFonts w:ascii="Times New Roman" w:hAnsi="Times New Roman"/>
        </w:rPr>
        <w:t>+S</w:t>
      </w:r>
      <w:r w:rsidRPr="00F32FC6">
        <w:rPr>
          <w:rFonts w:ascii="Times New Roman" w:hAnsi="Times New Roman"/>
          <w:vertAlign w:val="subscript"/>
        </w:rPr>
        <w:t>i</w:t>
      </w:r>
      <w:r w:rsidRPr="00F32FC6">
        <w:rPr>
          <w:rFonts w:ascii="Times New Roman" w:hAnsi="Times New Roman"/>
        </w:rPr>
        <w:t>+2S</w:t>
      </w:r>
      <w:r w:rsidRPr="00F32FC6">
        <w:rPr>
          <w:rFonts w:ascii="Times New Roman" w:hAnsi="Times New Roman"/>
          <w:vertAlign w:val="subscript"/>
        </w:rPr>
        <w:t>e</w:t>
      </w:r>
      <w:r w:rsidRPr="00F32FC6">
        <w:rPr>
          <w:rFonts w:ascii="Times New Roman" w:hAnsi="Times New Roman"/>
        </w:rPr>
        <w:t>）</w:t>
      </w:r>
      <w:r w:rsidRPr="00F32FC6">
        <w:rPr>
          <w:rFonts w:ascii="Times New Roman" w:hAnsi="Times New Roman"/>
        </w:rPr>
        <w:t>-</w:t>
      </w:r>
      <w:proofErr w:type="spellStart"/>
      <w:r w:rsidRPr="00F32FC6">
        <w:rPr>
          <w:rFonts w:ascii="Times New Roman" w:hAnsi="Times New Roman"/>
        </w:rPr>
        <w:t>ΔW</w:t>
      </w:r>
      <w:r w:rsidRPr="00F32FC6">
        <w:rPr>
          <w:rFonts w:ascii="Times New Roman" w:hAnsi="Times New Roman"/>
          <w:vertAlign w:val="subscript"/>
        </w:rPr>
        <w:t>Zr</w:t>
      </w:r>
      <w:proofErr w:type="spellEnd"/>
      <w:r w:rsidRPr="00F32FC6">
        <w:rPr>
          <w:rFonts w:ascii="Times New Roman" w:hAnsi="Times New Roman"/>
        </w:rPr>
        <w:t>（</w:t>
      </w:r>
      <w:r w:rsidRPr="00F32FC6">
        <w:rPr>
          <w:rFonts w:ascii="Times New Roman" w:hAnsi="Times New Roman"/>
        </w:rPr>
        <w:t>S</w:t>
      </w:r>
      <w:r w:rsidRPr="00F32FC6">
        <w:rPr>
          <w:rFonts w:ascii="Times New Roman" w:hAnsi="Times New Roman"/>
          <w:vertAlign w:val="subscript"/>
        </w:rPr>
        <w:t>i</w:t>
      </w:r>
      <w:r w:rsidRPr="00F32FC6">
        <w:rPr>
          <w:rFonts w:ascii="Times New Roman" w:hAnsi="Times New Roman"/>
        </w:rPr>
        <w:t>+2S</w:t>
      </w:r>
      <w:r w:rsidRPr="00F32FC6">
        <w:rPr>
          <w:rFonts w:ascii="Times New Roman" w:hAnsi="Times New Roman"/>
          <w:vertAlign w:val="subscript"/>
        </w:rPr>
        <w:t>e</w:t>
      </w:r>
      <w:r w:rsidRPr="00F32FC6">
        <w:rPr>
          <w:rFonts w:ascii="Times New Roman" w:hAnsi="Times New Roman"/>
        </w:rPr>
        <w:t>））</w:t>
      </w:r>
      <w:r w:rsidRPr="00F32FC6">
        <w:rPr>
          <w:rFonts w:ascii="Times New Roman" w:hAnsi="Times New Roman"/>
        </w:rPr>
        <w:t>/S</w:t>
      </w:r>
      <w:r w:rsidRPr="00F32FC6">
        <w:rPr>
          <w:rFonts w:ascii="Times New Roman" w:hAnsi="Times New Roman"/>
          <w:vertAlign w:val="subscript"/>
        </w:rPr>
        <w:t>i</w:t>
      </w:r>
      <w:r w:rsidRPr="00F32FC6">
        <w:rPr>
          <w:rFonts w:ascii="Times New Roman" w:hAnsi="Times New Roman"/>
        </w:rPr>
        <w:t xml:space="preserve">             </w:t>
      </w:r>
      <w:r w:rsidRPr="00F32FC6">
        <w:rPr>
          <w:rFonts w:ascii="Times New Roman" w:hAnsi="Times New Roman"/>
        </w:rPr>
        <w:t>（</w:t>
      </w:r>
      <w:r w:rsidRPr="00F32FC6">
        <w:rPr>
          <w:rFonts w:ascii="Times New Roman" w:hAnsi="Times New Roman"/>
        </w:rPr>
        <w:t>2</w:t>
      </w:r>
      <w:r w:rsidRPr="00F32FC6">
        <w:rPr>
          <w:rFonts w:ascii="Times New Roman" w:hAnsi="Times New Roman"/>
        </w:rPr>
        <w:t>）</w:t>
      </w:r>
    </w:p>
    <w:p w:rsidR="00957E5E" w:rsidRPr="00F32FC6" w:rsidRDefault="00957E5E" w:rsidP="00957E5E">
      <w:pPr>
        <w:spacing w:line="240" w:lineRule="auto"/>
        <w:ind w:leftChars="228" w:left="1109" w:hangingChars="300" w:hanging="630"/>
        <w:rPr>
          <w:rFonts w:ascii="Times New Roman" w:hAnsi="Times New Roman"/>
        </w:rPr>
      </w:pPr>
      <w:r w:rsidRPr="00F32FC6">
        <w:rPr>
          <w:rFonts w:ascii="Times New Roman" w:hAnsi="Times New Roman"/>
        </w:rPr>
        <w:t>式中：</w:t>
      </w:r>
      <w:r w:rsidRPr="00F32FC6">
        <w:rPr>
          <w:rFonts w:ascii="Times New Roman" w:hAnsi="Times New Roman"/>
        </w:rPr>
        <w:t xml:space="preserve"> ΔW——</w:t>
      </w:r>
      <w:proofErr w:type="gramStart"/>
      <w:r w:rsidRPr="00F32FC6">
        <w:rPr>
          <w:rFonts w:ascii="Times New Roman" w:hAnsi="Times New Roman"/>
        </w:rPr>
        <w:t>锆</w:t>
      </w:r>
      <w:proofErr w:type="gramEnd"/>
      <w:r w:rsidRPr="00F32FC6">
        <w:rPr>
          <w:rFonts w:ascii="Times New Roman" w:hAnsi="Times New Roman"/>
        </w:rPr>
        <w:t>合金涂层试样的单位面积腐蚀增重，由公式（</w:t>
      </w:r>
      <w:r w:rsidRPr="00F32FC6">
        <w:rPr>
          <w:rFonts w:ascii="Times New Roman" w:hAnsi="Times New Roman"/>
        </w:rPr>
        <w:t>1</w:t>
      </w:r>
      <w:r w:rsidRPr="00F32FC6">
        <w:rPr>
          <w:rFonts w:ascii="Times New Roman" w:hAnsi="Times New Roman"/>
        </w:rPr>
        <w:t>）计算而得，</w:t>
      </w:r>
      <w:r w:rsidRPr="00F32FC6">
        <w:rPr>
          <w:rFonts w:ascii="Times New Roman" w:hAnsi="Times New Roman"/>
        </w:rPr>
        <w:t>mg/dm</w:t>
      </w:r>
      <w:r w:rsidRPr="00F32FC6">
        <w:rPr>
          <w:rFonts w:ascii="Times New Roman" w:hAnsi="Times New Roman"/>
          <w:vertAlign w:val="superscript"/>
        </w:rPr>
        <w:t>2</w:t>
      </w:r>
      <w:r w:rsidRPr="00F32FC6">
        <w:rPr>
          <w:rFonts w:ascii="Times New Roman" w:hAnsi="Times New Roman"/>
        </w:rPr>
        <w:t>；</w:t>
      </w:r>
    </w:p>
    <w:p w:rsidR="00957E5E" w:rsidRPr="00F32FC6" w:rsidRDefault="00957E5E" w:rsidP="00957E5E">
      <w:pPr>
        <w:spacing w:line="240" w:lineRule="auto"/>
        <w:ind w:leftChars="570" w:left="1197"/>
        <w:rPr>
          <w:rFonts w:ascii="Times New Roman" w:hAnsi="Times New Roman"/>
        </w:rPr>
      </w:pPr>
      <w:proofErr w:type="spellStart"/>
      <w:r w:rsidRPr="00F32FC6">
        <w:rPr>
          <w:rFonts w:ascii="Times New Roman" w:hAnsi="Times New Roman"/>
        </w:rPr>
        <w:t>ΔW</w:t>
      </w:r>
      <w:r w:rsidRPr="00F32FC6">
        <w:rPr>
          <w:rFonts w:ascii="Times New Roman" w:hAnsi="Times New Roman"/>
          <w:vertAlign w:val="subscript"/>
        </w:rPr>
        <w:t>Zr</w:t>
      </w:r>
      <w:proofErr w:type="spellEnd"/>
      <w:r w:rsidRPr="00F32FC6">
        <w:rPr>
          <w:rFonts w:ascii="Times New Roman" w:hAnsi="Times New Roman"/>
        </w:rPr>
        <w:t>——</w:t>
      </w:r>
      <w:r w:rsidRPr="00F32FC6">
        <w:rPr>
          <w:rFonts w:ascii="Times New Roman" w:hAnsi="Times New Roman"/>
        </w:rPr>
        <w:t>样品上裸露</w:t>
      </w:r>
      <w:proofErr w:type="gramStart"/>
      <w:r w:rsidRPr="00F32FC6">
        <w:rPr>
          <w:rFonts w:ascii="Times New Roman" w:hAnsi="Times New Roman"/>
        </w:rPr>
        <w:t>锆</w:t>
      </w:r>
      <w:proofErr w:type="gramEnd"/>
      <w:r w:rsidRPr="00F32FC6">
        <w:rPr>
          <w:rFonts w:ascii="Times New Roman" w:hAnsi="Times New Roman"/>
        </w:rPr>
        <w:t>合金基体的单位面积腐蚀增重，计算过程中视为与同批次腐蚀试验中的锆合金对比样的平均单位面积腐蚀增重相等，</w:t>
      </w:r>
      <w:r w:rsidRPr="00F32FC6">
        <w:rPr>
          <w:rFonts w:ascii="Times New Roman" w:hAnsi="Times New Roman"/>
        </w:rPr>
        <w:t>mg/dm</w:t>
      </w:r>
      <w:r w:rsidRPr="00F32FC6">
        <w:rPr>
          <w:rFonts w:ascii="Times New Roman" w:hAnsi="Times New Roman"/>
          <w:vertAlign w:val="superscript"/>
        </w:rPr>
        <w:t>2</w:t>
      </w:r>
      <w:r w:rsidRPr="00F32FC6">
        <w:rPr>
          <w:rFonts w:ascii="Times New Roman" w:hAnsi="Times New Roman"/>
        </w:rPr>
        <w:t>；</w:t>
      </w:r>
    </w:p>
    <w:p w:rsidR="00957E5E" w:rsidRPr="00F32FC6" w:rsidRDefault="00957E5E" w:rsidP="00957E5E">
      <w:pPr>
        <w:spacing w:line="240" w:lineRule="auto"/>
        <w:ind w:firstLineChars="500" w:firstLine="1050"/>
        <w:rPr>
          <w:rFonts w:ascii="Times New Roman" w:hAnsi="Times New Roman"/>
        </w:rPr>
      </w:pPr>
      <w:proofErr w:type="spellStart"/>
      <w:r w:rsidRPr="00F32FC6">
        <w:rPr>
          <w:rFonts w:ascii="Times New Roman" w:hAnsi="Times New Roman"/>
        </w:rPr>
        <w:t>ΔW</w:t>
      </w:r>
      <w:r w:rsidRPr="00F32FC6">
        <w:rPr>
          <w:rFonts w:ascii="Times New Roman" w:hAnsi="Times New Roman"/>
          <w:vertAlign w:val="subscript"/>
        </w:rPr>
        <w:t>Cr</w:t>
      </w:r>
      <w:proofErr w:type="spellEnd"/>
      <w:r w:rsidRPr="00F32FC6">
        <w:rPr>
          <w:rFonts w:ascii="Times New Roman" w:hAnsi="Times New Roman"/>
        </w:rPr>
        <w:t>——</w:t>
      </w:r>
      <w:r w:rsidRPr="00F32FC6">
        <w:rPr>
          <w:rFonts w:ascii="Times New Roman" w:hAnsi="Times New Roman"/>
        </w:rPr>
        <w:t>样品上</w:t>
      </w:r>
      <w:r w:rsidRPr="00F32FC6">
        <w:rPr>
          <w:rFonts w:ascii="Times New Roman" w:hAnsi="Times New Roman"/>
        </w:rPr>
        <w:t>Cr</w:t>
      </w:r>
      <w:r w:rsidRPr="00F32FC6">
        <w:rPr>
          <w:rFonts w:ascii="Times New Roman" w:hAnsi="Times New Roman"/>
        </w:rPr>
        <w:t>涂层部分的单位面积腐蚀增重，</w:t>
      </w:r>
      <w:r w:rsidRPr="00F32FC6">
        <w:rPr>
          <w:rFonts w:ascii="Times New Roman" w:hAnsi="Times New Roman"/>
        </w:rPr>
        <w:t>mg/dm</w:t>
      </w:r>
      <w:r w:rsidRPr="00F32FC6">
        <w:rPr>
          <w:rFonts w:ascii="Times New Roman" w:hAnsi="Times New Roman"/>
          <w:vertAlign w:val="superscript"/>
        </w:rPr>
        <w:t>2</w:t>
      </w:r>
      <w:r w:rsidRPr="00F32FC6">
        <w:rPr>
          <w:rFonts w:ascii="Times New Roman" w:hAnsi="Times New Roman"/>
        </w:rPr>
        <w:t>；</w:t>
      </w:r>
    </w:p>
    <w:p w:rsidR="00957E5E" w:rsidRPr="00F32FC6" w:rsidRDefault="00957E5E" w:rsidP="00957E5E">
      <w:pPr>
        <w:spacing w:line="240" w:lineRule="auto"/>
        <w:ind w:firstLineChars="500" w:firstLine="1050"/>
        <w:rPr>
          <w:rFonts w:ascii="Times New Roman" w:hAnsi="Times New Roman"/>
        </w:rPr>
      </w:pPr>
      <w:r w:rsidRPr="00F32FC6">
        <w:rPr>
          <w:rFonts w:ascii="Times New Roman" w:hAnsi="Times New Roman"/>
        </w:rPr>
        <w:t>S</w:t>
      </w:r>
      <w:r w:rsidRPr="00F32FC6">
        <w:rPr>
          <w:rFonts w:ascii="Times New Roman" w:hAnsi="Times New Roman"/>
          <w:vertAlign w:val="subscript"/>
        </w:rPr>
        <w:t>o</w:t>
      </w:r>
      <w:r w:rsidRPr="00F32FC6">
        <w:rPr>
          <w:rFonts w:ascii="Times New Roman" w:hAnsi="Times New Roman"/>
        </w:rPr>
        <w:t>——</w:t>
      </w:r>
      <w:r w:rsidRPr="00F32FC6">
        <w:rPr>
          <w:rFonts w:ascii="Times New Roman" w:hAnsi="Times New Roman"/>
        </w:rPr>
        <w:t>管材样品的外表面面积，</w:t>
      </w:r>
      <w:r w:rsidRPr="00F32FC6">
        <w:rPr>
          <w:rFonts w:ascii="Times New Roman" w:hAnsi="Times New Roman"/>
        </w:rPr>
        <w:t>dm</w:t>
      </w:r>
      <w:r w:rsidRPr="00F32FC6">
        <w:rPr>
          <w:rFonts w:ascii="Times New Roman" w:hAnsi="Times New Roman"/>
          <w:vertAlign w:val="superscript"/>
        </w:rPr>
        <w:t>2</w:t>
      </w:r>
      <w:r w:rsidRPr="00F32FC6">
        <w:rPr>
          <w:rFonts w:ascii="Times New Roman" w:hAnsi="Times New Roman"/>
        </w:rPr>
        <w:t>；</w:t>
      </w:r>
    </w:p>
    <w:p w:rsidR="00957E5E" w:rsidRPr="00F32FC6" w:rsidRDefault="00957E5E" w:rsidP="00957E5E">
      <w:pPr>
        <w:spacing w:line="240" w:lineRule="auto"/>
        <w:ind w:firstLineChars="500" w:firstLine="1050"/>
        <w:rPr>
          <w:rFonts w:ascii="Times New Roman" w:hAnsi="Times New Roman"/>
        </w:rPr>
      </w:pPr>
      <w:r w:rsidRPr="00F32FC6">
        <w:rPr>
          <w:rFonts w:ascii="Times New Roman" w:hAnsi="Times New Roman"/>
        </w:rPr>
        <w:t>S</w:t>
      </w:r>
      <w:r w:rsidRPr="00F32FC6">
        <w:rPr>
          <w:rFonts w:ascii="Times New Roman" w:hAnsi="Times New Roman"/>
          <w:vertAlign w:val="subscript"/>
        </w:rPr>
        <w:t>i</w:t>
      </w:r>
      <w:r w:rsidRPr="00F32FC6">
        <w:rPr>
          <w:rFonts w:ascii="Times New Roman" w:hAnsi="Times New Roman"/>
        </w:rPr>
        <w:t>——</w:t>
      </w:r>
      <w:r w:rsidRPr="00F32FC6">
        <w:rPr>
          <w:rFonts w:ascii="Times New Roman" w:hAnsi="Times New Roman"/>
        </w:rPr>
        <w:t>管材样品的内表面面积，</w:t>
      </w:r>
      <w:r w:rsidRPr="00F32FC6">
        <w:rPr>
          <w:rFonts w:ascii="Times New Roman" w:hAnsi="Times New Roman"/>
        </w:rPr>
        <w:t>dm</w:t>
      </w:r>
      <w:r w:rsidRPr="00F32FC6">
        <w:rPr>
          <w:rFonts w:ascii="Times New Roman" w:hAnsi="Times New Roman"/>
          <w:vertAlign w:val="superscript"/>
        </w:rPr>
        <w:t>2</w:t>
      </w:r>
      <w:r w:rsidRPr="00F32FC6">
        <w:rPr>
          <w:rFonts w:ascii="Times New Roman" w:hAnsi="Times New Roman"/>
        </w:rPr>
        <w:t>；</w:t>
      </w:r>
    </w:p>
    <w:p w:rsidR="00957E5E" w:rsidRPr="00F32FC6" w:rsidRDefault="00957E5E" w:rsidP="00957E5E">
      <w:pPr>
        <w:spacing w:line="240" w:lineRule="auto"/>
        <w:ind w:firstLineChars="500" w:firstLine="1050"/>
        <w:rPr>
          <w:rFonts w:ascii="Times New Roman" w:hAnsi="Times New Roman"/>
          <w:highlight w:val="yellow"/>
        </w:rPr>
      </w:pPr>
      <w:r w:rsidRPr="00F32FC6">
        <w:rPr>
          <w:rFonts w:ascii="Times New Roman" w:hAnsi="Times New Roman"/>
        </w:rPr>
        <w:t>S</w:t>
      </w:r>
      <w:r w:rsidRPr="00F32FC6">
        <w:rPr>
          <w:rFonts w:ascii="Times New Roman" w:hAnsi="Times New Roman"/>
          <w:vertAlign w:val="subscript"/>
        </w:rPr>
        <w:t>e</w:t>
      </w:r>
      <w:r w:rsidRPr="00F32FC6">
        <w:rPr>
          <w:rFonts w:ascii="Times New Roman" w:hAnsi="Times New Roman"/>
        </w:rPr>
        <w:t>——</w:t>
      </w:r>
      <w:r w:rsidRPr="00F32FC6">
        <w:rPr>
          <w:rFonts w:ascii="Times New Roman" w:hAnsi="Times New Roman"/>
        </w:rPr>
        <w:t>管材样品的端面面积，</w:t>
      </w:r>
      <w:r w:rsidRPr="00F32FC6">
        <w:rPr>
          <w:rFonts w:ascii="Times New Roman" w:hAnsi="Times New Roman"/>
        </w:rPr>
        <w:t>dm</w:t>
      </w:r>
      <w:r w:rsidRPr="00F32FC6">
        <w:rPr>
          <w:rFonts w:ascii="Times New Roman" w:hAnsi="Times New Roman"/>
          <w:vertAlign w:val="superscript"/>
        </w:rPr>
        <w:t>2</w:t>
      </w:r>
      <w:r w:rsidRPr="00F32FC6">
        <w:rPr>
          <w:rFonts w:ascii="Times New Roman" w:hAnsi="Times New Roman"/>
        </w:rPr>
        <w:t>。</w:t>
      </w:r>
    </w:p>
    <w:p w:rsidR="00957E5E" w:rsidRPr="00F32FC6" w:rsidRDefault="00957E5E" w:rsidP="00F32FC6">
      <w:pPr>
        <w:pStyle w:val="affe"/>
        <w:spacing w:before="120" w:after="120"/>
      </w:pPr>
      <w:r w:rsidRPr="00F32FC6">
        <w:t>试验报告</w:t>
      </w:r>
    </w:p>
    <w:p w:rsidR="00957E5E" w:rsidRPr="00F32FC6" w:rsidRDefault="00957E5E" w:rsidP="00957E5E">
      <w:pPr>
        <w:spacing w:line="240" w:lineRule="auto"/>
        <w:ind w:firstLineChars="200" w:firstLine="420"/>
        <w:rPr>
          <w:rFonts w:ascii="Times New Roman" w:hAnsi="Times New Roman"/>
        </w:rPr>
      </w:pPr>
      <w:r w:rsidRPr="00F32FC6">
        <w:rPr>
          <w:rFonts w:ascii="Times New Roman" w:hAnsi="Times New Roman"/>
        </w:rPr>
        <w:t>试验报告应至少包括下列内容：</w:t>
      </w:r>
    </w:p>
    <w:p w:rsidR="00957E5E" w:rsidRPr="00957E5E" w:rsidRDefault="00957E5E" w:rsidP="00F32FC6">
      <w:pPr>
        <w:pStyle w:val="af6"/>
      </w:pPr>
      <w:r w:rsidRPr="00957E5E">
        <w:t>高压釜编号和检测日期</w:t>
      </w:r>
    </w:p>
    <w:p w:rsidR="00957E5E" w:rsidRPr="00957E5E" w:rsidRDefault="00957E5E" w:rsidP="00F32FC6">
      <w:pPr>
        <w:pStyle w:val="af6"/>
      </w:pPr>
      <w:r w:rsidRPr="00957E5E">
        <w:t>试验参数，包括温度、压力、水质和时间。</w:t>
      </w:r>
    </w:p>
    <w:p w:rsidR="00957E5E" w:rsidRPr="00957E5E" w:rsidRDefault="00957E5E" w:rsidP="00F32FC6">
      <w:pPr>
        <w:pStyle w:val="af6"/>
      </w:pPr>
      <w:r w:rsidRPr="00957E5E">
        <w:t>检验依据和判定准则，即本</w:t>
      </w:r>
      <w:r w:rsidR="00F32FC6">
        <w:rPr>
          <w:rFonts w:hint="eastAsia"/>
        </w:rPr>
        <w:t>文件</w:t>
      </w:r>
      <w:r w:rsidRPr="00957E5E">
        <w:t>和技术条件要求。</w:t>
      </w:r>
    </w:p>
    <w:p w:rsidR="00957E5E" w:rsidRPr="00957E5E" w:rsidRDefault="00957E5E" w:rsidP="00F32FC6">
      <w:pPr>
        <w:pStyle w:val="af6"/>
      </w:pPr>
      <w:r w:rsidRPr="00957E5E">
        <w:t>试样和腐蚀标样的原始信息：包括数量、原始重量、尺寸等；</w:t>
      </w:r>
    </w:p>
    <w:p w:rsidR="00957E5E" w:rsidRPr="00957E5E" w:rsidRDefault="00957E5E" w:rsidP="00F32FC6">
      <w:pPr>
        <w:pStyle w:val="af6"/>
      </w:pPr>
      <w:r w:rsidRPr="00957E5E">
        <w:t>试样的腐蚀增重和外观评价标准及结果。</w:t>
      </w:r>
    </w:p>
    <w:p w:rsidR="009273B3" w:rsidRDefault="00840EC4" w:rsidP="00840EC4">
      <w:pPr>
        <w:pStyle w:val="affffc"/>
        <w:ind w:firstLineChars="0" w:firstLine="0"/>
        <w:jc w:val="center"/>
      </w:pPr>
      <w:r>
        <w:lastRenderedPageBreak/>
        <w:drawing>
          <wp:inline distT="0" distB="0" distL="0" distR="0" wp14:anchorId="3D1A68E6" wp14:editId="393703F7">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2"/>
    </w:p>
    <w:sectPr w:rsidR="009273B3" w:rsidSect="00A3602A">
      <w:headerReference w:type="even" r:id="rId21"/>
      <w:headerReference w:type="default" r:id="rId22"/>
      <w:footerReference w:type="even" r:id="rId23"/>
      <w:footerReference w:type="default" r:id="rId24"/>
      <w:pgSz w:w="11906" w:h="16838" w:code="9"/>
      <w:pgMar w:top="1985"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5CBB" w:rsidRDefault="00F25CBB" w:rsidP="00D86DB7">
      <w:r>
        <w:separator/>
      </w:r>
    </w:p>
    <w:p w:rsidR="00F25CBB" w:rsidRDefault="00F25CBB"/>
    <w:p w:rsidR="00F25CBB" w:rsidRDefault="00F25CBB"/>
  </w:endnote>
  <w:endnote w:type="continuationSeparator" w:id="0">
    <w:p w:rsidR="00F25CBB" w:rsidRDefault="00F25CBB" w:rsidP="00D86DB7">
      <w:r>
        <w:continuationSeparator/>
      </w:r>
    </w:p>
    <w:p w:rsidR="00F25CBB" w:rsidRDefault="00F25CBB"/>
    <w:p w:rsidR="00F25CBB" w:rsidRDefault="00F25C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D9D" w:rsidRDefault="00145D9D">
    <w:pPr>
      <w:pStyle w:val="afffc"/>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A03" w:rsidRPr="00324EDD" w:rsidRDefault="00E77A03" w:rsidP="00CD50A1">
    <w:pPr>
      <w:pStyle w:val="afffc"/>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02A" w:rsidRPr="00A3602A" w:rsidRDefault="00A3602A" w:rsidP="00A3602A">
    <w:pPr>
      <w:pStyle w:val="affff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7D6" w:rsidRDefault="000C57D6" w:rsidP="00A3602A">
    <w:pPr>
      <w:pStyle w:val="affff9"/>
    </w:pPr>
    <w:r>
      <w:fldChar w:fldCharType="begin"/>
    </w:r>
    <w:r>
      <w:instrText>PAGE   \* MERGEFORMAT</w:instrText>
    </w:r>
    <w:r>
      <w:fldChar w:fldCharType="separate"/>
    </w:r>
    <w:r w:rsidR="00A72FB0" w:rsidRPr="00A72FB0">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02A" w:rsidRPr="00A3602A" w:rsidRDefault="00A3602A" w:rsidP="00A3602A">
    <w:pPr>
      <w:pStyle w:val="affff8"/>
    </w:pPr>
    <w:r>
      <w:fldChar w:fldCharType="begin"/>
    </w:r>
    <w:r>
      <w:instrText xml:space="preserve"> PAGE   \* MERGEFORMAT \* MERGEFORMAT </w:instrText>
    </w:r>
    <w:r>
      <w:fldChar w:fldCharType="separate"/>
    </w:r>
    <w:r w:rsidR="00A72FB0">
      <w:rPr>
        <w:noProof/>
      </w:rPr>
      <w:t>II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02A" w:rsidRDefault="00A3602A" w:rsidP="00A3602A">
    <w:pPr>
      <w:pStyle w:val="affff9"/>
    </w:pPr>
    <w:r>
      <w:fldChar w:fldCharType="begin"/>
    </w:r>
    <w:r>
      <w:instrText>PAGE   \* MERGEFORMAT</w:instrText>
    </w:r>
    <w:r>
      <w:fldChar w:fldCharType="separate"/>
    </w:r>
    <w:r w:rsidR="00727C3F" w:rsidRPr="00727C3F">
      <w:rPr>
        <w:noProof/>
        <w:lang w:val="zh-CN"/>
      </w:rPr>
      <w:t>III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02A" w:rsidRPr="00A3602A" w:rsidRDefault="00A3602A" w:rsidP="00A3602A">
    <w:pPr>
      <w:pStyle w:val="affff8"/>
    </w:pPr>
    <w:r>
      <w:fldChar w:fldCharType="begin"/>
    </w:r>
    <w:r>
      <w:instrText xml:space="preserve"> PAGE   \* MERGEFORMAT \* MERGEFORMAT </w:instrText>
    </w:r>
    <w:r>
      <w:fldChar w:fldCharType="separate"/>
    </w:r>
    <w:r w:rsidR="00A72FB0">
      <w:rPr>
        <w:noProof/>
      </w:rPr>
      <w:t>4</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02A" w:rsidRDefault="00A3602A" w:rsidP="00A3602A">
    <w:pPr>
      <w:pStyle w:val="affff9"/>
    </w:pPr>
    <w:r>
      <w:fldChar w:fldCharType="begin"/>
    </w:r>
    <w:r>
      <w:instrText>PAGE   \* MERGEFORMAT</w:instrText>
    </w:r>
    <w:r>
      <w:fldChar w:fldCharType="separate"/>
    </w:r>
    <w:r w:rsidR="00A72FB0" w:rsidRPr="00A72FB0">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5CBB" w:rsidRDefault="00F25CBB" w:rsidP="00D86DB7">
      <w:r>
        <w:separator/>
      </w:r>
    </w:p>
  </w:footnote>
  <w:footnote w:type="continuationSeparator" w:id="0">
    <w:p w:rsidR="00F25CBB" w:rsidRDefault="00F25CBB" w:rsidP="00D86DB7">
      <w:r>
        <w:continuationSeparator/>
      </w:r>
    </w:p>
    <w:p w:rsidR="00F25CBB" w:rsidRDefault="00F25CBB"/>
    <w:p w:rsidR="00F25CBB" w:rsidRDefault="00F25C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D9D" w:rsidRPr="00E70388" w:rsidRDefault="00145D9D" w:rsidP="00617387">
    <w:pPr>
      <w:pStyle w:val="afffa"/>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D9D" w:rsidRPr="00324EDD" w:rsidRDefault="00145D9D" w:rsidP="00E846C8">
    <w:pPr>
      <w:pStyle w:val="afffa"/>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F58" w:rsidRPr="00A3602A" w:rsidRDefault="00714F58" w:rsidP="00A3602A">
    <w:pPr>
      <w:pStyle w:val="afffff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FA1" w:rsidRPr="00D84FA1" w:rsidRDefault="00D84FA1" w:rsidP="00A3602A">
    <w:pPr>
      <w:pStyle w:val="afffff1"/>
    </w:pPr>
    <w:r>
      <w:fldChar w:fldCharType="begin"/>
    </w:r>
    <w:r>
      <w:instrText xml:space="preserve"> STYLEREF  标准文件_文件编号  \* MERGEFORMAT </w:instrText>
    </w:r>
    <w:r>
      <w:fldChar w:fldCharType="separate"/>
    </w:r>
    <w:r w:rsidR="00C16A79">
      <w:t>T/CNS XXXX</w:t>
    </w:r>
    <w:r w:rsidR="00C16A79">
      <w:t>—</w:t>
    </w:r>
    <w:r w:rsidR="00C16A79">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02A" w:rsidRPr="00A3602A" w:rsidRDefault="00A3602A" w:rsidP="00A3602A">
    <w:pPr>
      <w:pStyle w:val="afffff2"/>
    </w:pPr>
    <w:r>
      <w:fldChar w:fldCharType="begin"/>
    </w:r>
    <w:r>
      <w:instrText xml:space="preserve"> STYLEREF  标准文件_文件编号 \* MERGEFORMAT </w:instrText>
    </w:r>
    <w:r>
      <w:fldChar w:fldCharType="separate"/>
    </w:r>
    <w:r w:rsidR="00C16A79">
      <w:t>T/CNS XXXX</w:t>
    </w:r>
    <w:r w:rsidR="00C16A79">
      <w:t>—</w:t>
    </w:r>
    <w:r w:rsidR="00C16A79">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02A" w:rsidRPr="00D84FA1" w:rsidRDefault="00A3602A" w:rsidP="00A3602A">
    <w:pPr>
      <w:pStyle w:val="afffff1"/>
    </w:pPr>
    <w:r>
      <w:fldChar w:fldCharType="begin"/>
    </w:r>
    <w:r>
      <w:instrText xml:space="preserve"> STYLEREF  标准文件_文件编号  \* MERGEFORMAT </w:instrText>
    </w:r>
    <w:r>
      <w:fldChar w:fldCharType="separate"/>
    </w:r>
    <w:r w:rsidR="008A3C99">
      <w:t>T/CNS XXXX</w:t>
    </w:r>
    <w:r w:rsidR="008A3C99">
      <w:t>—</w:t>
    </w:r>
    <w:r w:rsidR="008A3C99">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02A" w:rsidRPr="00A3602A" w:rsidRDefault="00A3602A" w:rsidP="00A3602A">
    <w:pPr>
      <w:pStyle w:val="afffff2"/>
    </w:pPr>
    <w:r>
      <w:fldChar w:fldCharType="begin"/>
    </w:r>
    <w:r>
      <w:instrText xml:space="preserve"> STYLEREF  标准文件_文件编号 \* MERGEFORMAT </w:instrText>
    </w:r>
    <w:r>
      <w:fldChar w:fldCharType="separate"/>
    </w:r>
    <w:r w:rsidR="00C16A79">
      <w:t>T/CNS XXXX</w:t>
    </w:r>
    <w:r w:rsidR="00C16A79">
      <w:t>—</w:t>
    </w:r>
    <w:r w:rsidR="00C16A79">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02A" w:rsidRPr="00D84FA1" w:rsidRDefault="00A3602A" w:rsidP="00A3602A">
    <w:pPr>
      <w:pStyle w:val="afffff1"/>
    </w:pPr>
    <w:r>
      <w:fldChar w:fldCharType="begin"/>
    </w:r>
    <w:r>
      <w:instrText xml:space="preserve"> STYLEREF  标准文件_文件编号  \* MERGEFORMAT </w:instrText>
    </w:r>
    <w:r>
      <w:fldChar w:fldCharType="separate"/>
    </w:r>
    <w:r w:rsidR="00C16A79">
      <w:t>T/CNS XXXX</w:t>
    </w:r>
    <w:r w:rsidR="00C16A79">
      <w:t>—</w:t>
    </w:r>
    <w:r w:rsidR="00C16A79">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pStyle w:val="ae"/>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f"/>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0"/>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3"/>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5"/>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9384440"/>
    <w:lvl w:ilvl="0">
      <w:start w:val="1"/>
      <w:numFmt w:val="lowerLetter"/>
      <w:pStyle w:val="af6"/>
      <w:lvlText w:val="%1)"/>
      <w:lvlJc w:val="left"/>
      <w:pPr>
        <w:tabs>
          <w:tab w:val="num" w:pos="851"/>
        </w:tabs>
        <w:ind w:left="851" w:hanging="426"/>
      </w:pPr>
      <w:rPr>
        <w:rFonts w:ascii="宋体" w:eastAsia="宋体" w:hAnsi="Times New Roman" w:hint="eastAsia"/>
        <w:sz w:val="21"/>
      </w:rPr>
    </w:lvl>
    <w:lvl w:ilvl="1">
      <w:start w:val="1"/>
      <w:numFmt w:val="decimal"/>
      <w:pStyle w:val="af7"/>
      <w:lvlText w:val="%2)"/>
      <w:lvlJc w:val="left"/>
      <w:pPr>
        <w:tabs>
          <w:tab w:val="num"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A762E208"/>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D44879C8"/>
    <w:lvl w:ilvl="0">
      <w:start w:val="1"/>
      <w:numFmt w:val="decimal"/>
      <w:lvlRestart w:val="0"/>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4863046"/>
    <w:lvl w:ilvl="0">
      <w:start w:val="1"/>
      <w:numFmt w:val="decimal"/>
      <w:lvlRestart w:val="0"/>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8E9217A8"/>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A9F832E0"/>
    <w:lvl w:ilvl="0">
      <w:start w:val="1"/>
      <w:numFmt w:val="decimal"/>
      <w:lvlRestart w:val="0"/>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E9BA3494"/>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048016DE"/>
    <w:lvl w:ilvl="0" w:tplc="9878D09C">
      <w:start w:val="1"/>
      <w:numFmt w:val="none"/>
      <w:lvlRestart w:val="0"/>
      <w:pStyle w:val="aff1"/>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5E62372"/>
    <w:lvl w:ilvl="0">
      <w:start w:val="1"/>
      <w:numFmt w:val="upperRoman"/>
      <w:pStyle w:val="aff2"/>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1B2E04E"/>
    <w:lvl w:ilvl="0">
      <w:start w:val="1"/>
      <w:numFmt w:val="decimal"/>
      <w:lvlRestart w:val="0"/>
      <w:pStyle w:val="aff3"/>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2B6C5B98"/>
    <w:lvl w:ilvl="0" w:tplc="621C3562">
      <w:start w:val="1"/>
      <w:numFmt w:val="decimal"/>
      <w:pStyle w:val="affa"/>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77E86B10"/>
    <w:lvl w:ilvl="0" w:tplc="C0B8CA6E">
      <w:start w:val="1"/>
      <w:numFmt w:val="lowerLetter"/>
      <w:pStyle w:val="affb"/>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4748E7E8"/>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F3A22F6C"/>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31ACFC82"/>
    <w:lvl w:ilvl="0">
      <w:start w:val="1"/>
      <w:numFmt w:val="decimal"/>
      <w:lvlRestart w:val="0"/>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92A665E8"/>
    <w:lvl w:ilvl="0" w:tplc="11600844">
      <w:start w:val="1"/>
      <w:numFmt w:val="none"/>
      <w:lvlRestart w:val="0"/>
      <w:pStyle w:val="afff5"/>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7"/>
  </w:num>
  <w:num w:numId="3">
    <w:abstractNumId w:val="5"/>
  </w:num>
  <w:num w:numId="4">
    <w:abstractNumId w:val="8"/>
  </w:num>
  <w:num w:numId="5">
    <w:abstractNumId w:val="23"/>
  </w:num>
  <w:num w:numId="6">
    <w:abstractNumId w:val="9"/>
  </w:num>
  <w:num w:numId="7">
    <w:abstractNumId w:val="16"/>
  </w:num>
  <w:num w:numId="8">
    <w:abstractNumId w:val="7"/>
  </w:num>
  <w:num w:numId="9">
    <w:abstractNumId w:val="19"/>
  </w:num>
  <w:num w:numId="10">
    <w:abstractNumId w:val="21"/>
  </w:num>
  <w:num w:numId="11">
    <w:abstractNumId w:val="17"/>
  </w:num>
  <w:num w:numId="12">
    <w:abstractNumId w:val="29"/>
  </w:num>
  <w:num w:numId="13">
    <w:abstractNumId w:val="15"/>
  </w:num>
  <w:num w:numId="14">
    <w:abstractNumId w:val="30"/>
  </w:num>
  <w:num w:numId="15">
    <w:abstractNumId w:val="1"/>
  </w:num>
  <w:num w:numId="16">
    <w:abstractNumId w:val="20"/>
  </w:num>
  <w:num w:numId="17">
    <w:abstractNumId w:val="6"/>
  </w:num>
  <w:num w:numId="18">
    <w:abstractNumId w:val="13"/>
  </w:num>
  <w:num w:numId="19">
    <w:abstractNumId w:val="25"/>
  </w:num>
  <w:num w:numId="20">
    <w:abstractNumId w:val="26"/>
  </w:num>
  <w:num w:numId="21">
    <w:abstractNumId w:val="11"/>
  </w:num>
  <w:num w:numId="22">
    <w:abstractNumId w:val="12"/>
  </w:num>
  <w:num w:numId="23">
    <w:abstractNumId w:val="28"/>
  </w:num>
  <w:num w:numId="24">
    <w:abstractNumId w:val="2"/>
  </w:num>
  <w:num w:numId="25">
    <w:abstractNumId w:val="4"/>
  </w:num>
  <w:num w:numId="26">
    <w:abstractNumId w:val="14"/>
  </w:num>
  <w:num w:numId="27">
    <w:abstractNumId w:val="24"/>
  </w:num>
  <w:num w:numId="28">
    <w:abstractNumId w:val="10"/>
  </w:num>
  <w:num w:numId="29">
    <w:abstractNumId w:val="22"/>
  </w:num>
  <w:num w:numId="30">
    <w:abstractNumId w:val="18"/>
  </w:num>
  <w:num w:numId="31">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21AF"/>
    <w:rsid w:val="0000040A"/>
    <w:rsid w:val="00000A94"/>
    <w:rsid w:val="00001972"/>
    <w:rsid w:val="00001D9A"/>
    <w:rsid w:val="00007B3A"/>
    <w:rsid w:val="000107E0"/>
    <w:rsid w:val="00011FDE"/>
    <w:rsid w:val="00012FFD"/>
    <w:rsid w:val="00014162"/>
    <w:rsid w:val="00014340"/>
    <w:rsid w:val="00016A9C"/>
    <w:rsid w:val="000215F4"/>
    <w:rsid w:val="00022184"/>
    <w:rsid w:val="00022762"/>
    <w:rsid w:val="000238E0"/>
    <w:rsid w:val="000249DB"/>
    <w:rsid w:val="0002595E"/>
    <w:rsid w:val="000303C3"/>
    <w:rsid w:val="00030F1C"/>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96F"/>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01A9"/>
    <w:rsid w:val="00141114"/>
    <w:rsid w:val="00142969"/>
    <w:rsid w:val="001446C2"/>
    <w:rsid w:val="001457E7"/>
    <w:rsid w:val="00145D9D"/>
    <w:rsid w:val="00146388"/>
    <w:rsid w:val="001529E5"/>
    <w:rsid w:val="00152FB3"/>
    <w:rsid w:val="00153C7E"/>
    <w:rsid w:val="00156B25"/>
    <w:rsid w:val="00156E1A"/>
    <w:rsid w:val="00157201"/>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3476"/>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08F1"/>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0BF"/>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4AD"/>
    <w:rsid w:val="00384FFC"/>
    <w:rsid w:val="003872FC"/>
    <w:rsid w:val="00387ADC"/>
    <w:rsid w:val="00390020"/>
    <w:rsid w:val="003903D6"/>
    <w:rsid w:val="00390EE6"/>
    <w:rsid w:val="0039118F"/>
    <w:rsid w:val="00392AD7"/>
    <w:rsid w:val="00392FCC"/>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6C06"/>
    <w:rsid w:val="00617387"/>
    <w:rsid w:val="006205D6"/>
    <w:rsid w:val="006252D8"/>
    <w:rsid w:val="006259BC"/>
    <w:rsid w:val="0062636B"/>
    <w:rsid w:val="00630A97"/>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5A0"/>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C3F"/>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7A9F"/>
    <w:rsid w:val="0079060B"/>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D7DC8"/>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EC4"/>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3C99"/>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7E5E"/>
    <w:rsid w:val="00960F1E"/>
    <w:rsid w:val="009610DC"/>
    <w:rsid w:val="00961400"/>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050"/>
    <w:rsid w:val="00A3367B"/>
    <w:rsid w:val="00A3597D"/>
    <w:rsid w:val="00A3602A"/>
    <w:rsid w:val="00A36DD1"/>
    <w:rsid w:val="00A4006C"/>
    <w:rsid w:val="00A40091"/>
    <w:rsid w:val="00A4030F"/>
    <w:rsid w:val="00A41C79"/>
    <w:rsid w:val="00A41CB5"/>
    <w:rsid w:val="00A42CDF"/>
    <w:rsid w:val="00A4452E"/>
    <w:rsid w:val="00A4472C"/>
    <w:rsid w:val="00A44E69"/>
    <w:rsid w:val="00A4661E"/>
    <w:rsid w:val="00A5191A"/>
    <w:rsid w:val="00A55BD6"/>
    <w:rsid w:val="00A55D0D"/>
    <w:rsid w:val="00A55D50"/>
    <w:rsid w:val="00A57142"/>
    <w:rsid w:val="00A648CD"/>
    <w:rsid w:val="00A6537A"/>
    <w:rsid w:val="00A67866"/>
    <w:rsid w:val="00A70B07"/>
    <w:rsid w:val="00A723F8"/>
    <w:rsid w:val="00A72FB0"/>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C7F5F"/>
    <w:rsid w:val="00AD0AEF"/>
    <w:rsid w:val="00AD11B7"/>
    <w:rsid w:val="00AD1A94"/>
    <w:rsid w:val="00AD1C05"/>
    <w:rsid w:val="00AD4126"/>
    <w:rsid w:val="00AD421C"/>
    <w:rsid w:val="00AD44FA"/>
    <w:rsid w:val="00AD4522"/>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126F"/>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0E17"/>
    <w:rsid w:val="00BE22F3"/>
    <w:rsid w:val="00BE2FF7"/>
    <w:rsid w:val="00BE5B52"/>
    <w:rsid w:val="00BE7B8D"/>
    <w:rsid w:val="00BF0993"/>
    <w:rsid w:val="00BF10A9"/>
    <w:rsid w:val="00BF1703"/>
    <w:rsid w:val="00BF21AF"/>
    <w:rsid w:val="00BF231C"/>
    <w:rsid w:val="00BF51E5"/>
    <w:rsid w:val="00BF74A6"/>
    <w:rsid w:val="00C013AD"/>
    <w:rsid w:val="00C04904"/>
    <w:rsid w:val="00C056B3"/>
    <w:rsid w:val="00C103E5"/>
    <w:rsid w:val="00C13319"/>
    <w:rsid w:val="00C13EE9"/>
    <w:rsid w:val="00C16A7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9D8"/>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7BD"/>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1D4"/>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64B7"/>
    <w:rsid w:val="00D77031"/>
    <w:rsid w:val="00D8027B"/>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5CBB"/>
    <w:rsid w:val="00F26B7E"/>
    <w:rsid w:val="00F27A3B"/>
    <w:rsid w:val="00F32FC6"/>
    <w:rsid w:val="00F33817"/>
    <w:rsid w:val="00F420D5"/>
    <w:rsid w:val="00F451EA"/>
    <w:rsid w:val="00F45447"/>
    <w:rsid w:val="00F456C6"/>
    <w:rsid w:val="00F4577B"/>
    <w:rsid w:val="00F46496"/>
    <w:rsid w:val="00F474D0"/>
    <w:rsid w:val="00F50179"/>
    <w:rsid w:val="00F515EE"/>
    <w:rsid w:val="00F56511"/>
    <w:rsid w:val="00F57183"/>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25CD"/>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A7A85D"/>
  <w15:docId w15:val="{4F512C6B-159A-44A0-81E3-4E5D24658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6">
    <w:name w:val="Normal"/>
    <w:qFormat/>
    <w:rsid w:val="0023482A"/>
    <w:pPr>
      <w:widowControl w:val="0"/>
      <w:adjustRightInd w:val="0"/>
      <w:spacing w:line="400" w:lineRule="exact"/>
      <w:jc w:val="both"/>
    </w:pPr>
    <w:rPr>
      <w:kern w:val="2"/>
      <w:sz w:val="21"/>
      <w:szCs w:val="21"/>
    </w:rPr>
  </w:style>
  <w:style w:type="paragraph" w:styleId="1">
    <w:name w:val="heading 1"/>
    <w:basedOn w:val="afff6"/>
    <w:next w:val="afff6"/>
    <w:link w:val="10"/>
    <w:qFormat/>
    <w:rsid w:val="00D4734F"/>
    <w:pPr>
      <w:keepNext/>
      <w:keepLines/>
      <w:spacing w:before="340" w:after="330" w:line="578" w:lineRule="auto"/>
      <w:outlineLvl w:val="0"/>
    </w:pPr>
    <w:rPr>
      <w:b/>
      <w:bCs/>
      <w:kern w:val="44"/>
      <w:sz w:val="44"/>
      <w:szCs w:val="44"/>
    </w:rPr>
  </w:style>
  <w:style w:type="paragraph" w:styleId="22">
    <w:name w:val="heading 2"/>
    <w:basedOn w:val="afff6"/>
    <w:next w:val="afff6"/>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qFormat/>
    <w:rsid w:val="00D4734F"/>
    <w:pPr>
      <w:keepNext/>
      <w:keepLines/>
      <w:spacing w:before="260" w:after="260" w:line="416" w:lineRule="auto"/>
      <w:outlineLvl w:val="2"/>
    </w:pPr>
    <w:rPr>
      <w:b/>
      <w:bCs/>
      <w:sz w:val="32"/>
      <w:szCs w:val="32"/>
    </w:rPr>
  </w:style>
  <w:style w:type="paragraph" w:styleId="4">
    <w:name w:val="heading 4"/>
    <w:basedOn w:val="afff6"/>
    <w:next w:val="afff6"/>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rsid w:val="00D4734F"/>
    <w:pPr>
      <w:keepNext/>
      <w:keepLines/>
      <w:adjustRightInd/>
      <w:spacing w:before="280" w:after="290" w:line="376" w:lineRule="auto"/>
      <w:outlineLvl w:val="4"/>
    </w:pPr>
    <w:rPr>
      <w:b/>
      <w:bCs/>
      <w:sz w:val="28"/>
      <w:szCs w:val="28"/>
    </w:rPr>
  </w:style>
  <w:style w:type="paragraph" w:styleId="6">
    <w:name w:val="heading 6"/>
    <w:basedOn w:val="afff6"/>
    <w:next w:val="afff6"/>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rsid w:val="00D4734F"/>
    <w:pPr>
      <w:keepNext/>
      <w:keepLines/>
      <w:adjustRightInd/>
      <w:spacing w:before="240" w:after="64" w:line="320" w:lineRule="auto"/>
      <w:outlineLvl w:val="6"/>
    </w:pPr>
    <w:rPr>
      <w:b/>
      <w:bCs/>
      <w:sz w:val="24"/>
      <w:szCs w:val="24"/>
    </w:rPr>
  </w:style>
  <w:style w:type="paragraph" w:styleId="8">
    <w:name w:val="heading 8"/>
    <w:basedOn w:val="afff6"/>
    <w:next w:val="afff6"/>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rsid w:val="00D4734F"/>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a">
    <w:name w:val="header"/>
    <w:basedOn w:val="afff6"/>
    <w:link w:val="afffb"/>
    <w:uiPriority w:val="99"/>
    <w:rsid w:val="00D4734F"/>
    <w:pPr>
      <w:tabs>
        <w:tab w:val="center" w:pos="4153"/>
        <w:tab w:val="right" w:pos="8306"/>
      </w:tabs>
      <w:adjustRightInd/>
      <w:snapToGrid w:val="0"/>
      <w:jc w:val="center"/>
    </w:pPr>
    <w:rPr>
      <w:sz w:val="18"/>
      <w:szCs w:val="18"/>
    </w:rPr>
  </w:style>
  <w:style w:type="character" w:customStyle="1" w:styleId="afffb">
    <w:name w:val="页眉 字符"/>
    <w:link w:val="afffa"/>
    <w:uiPriority w:val="99"/>
    <w:rsid w:val="00D86DB7"/>
    <w:rPr>
      <w:rFonts w:ascii="Times New Roman" w:eastAsia="宋体" w:hAnsi="Times New Roman" w:cs="Times New Roman"/>
      <w:sz w:val="18"/>
      <w:szCs w:val="18"/>
    </w:rPr>
  </w:style>
  <w:style w:type="paragraph" w:styleId="afffc">
    <w:name w:val="footer"/>
    <w:basedOn w:val="afff6"/>
    <w:link w:val="afffd"/>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d">
    <w:name w:val="页脚 字符"/>
    <w:link w:val="afffc"/>
    <w:uiPriority w:val="99"/>
    <w:rsid w:val="00D86DB7"/>
    <w:rPr>
      <w:rFonts w:ascii="宋体" w:eastAsia="宋体" w:hAnsi="Times New Roman" w:cs="Times New Roman"/>
      <w:sz w:val="18"/>
      <w:szCs w:val="18"/>
    </w:rPr>
  </w:style>
  <w:style w:type="paragraph" w:styleId="afffe">
    <w:name w:val="Balloon Text"/>
    <w:basedOn w:val="afff6"/>
    <w:link w:val="affff"/>
    <w:uiPriority w:val="99"/>
    <w:semiHidden/>
    <w:unhideWhenUsed/>
    <w:rsid w:val="00153C7E"/>
    <w:rPr>
      <w:sz w:val="18"/>
      <w:szCs w:val="18"/>
    </w:rPr>
  </w:style>
  <w:style w:type="character" w:customStyle="1" w:styleId="affff">
    <w:name w:val="批注框文本 字符"/>
    <w:link w:val="afffe"/>
    <w:uiPriority w:val="99"/>
    <w:semiHidden/>
    <w:rsid w:val="00153C7E"/>
    <w:rPr>
      <w:sz w:val="18"/>
      <w:szCs w:val="18"/>
    </w:rPr>
  </w:style>
  <w:style w:type="paragraph" w:styleId="affff0">
    <w:name w:val="Quote"/>
    <w:basedOn w:val="afff6"/>
    <w:next w:val="afff6"/>
    <w:link w:val="affff1"/>
    <w:uiPriority w:val="29"/>
    <w:qFormat/>
    <w:rsid w:val="00D4734F"/>
    <w:rPr>
      <w:i/>
      <w:iCs/>
      <w:color w:val="000000"/>
    </w:rPr>
  </w:style>
  <w:style w:type="character" w:customStyle="1" w:styleId="affff1">
    <w:name w:val="引用 字符"/>
    <w:link w:val="affff0"/>
    <w:uiPriority w:val="29"/>
    <w:rsid w:val="00D4734F"/>
    <w:rPr>
      <w:i/>
      <w:iCs/>
      <w:color w:val="000000"/>
    </w:rPr>
  </w:style>
  <w:style w:type="character" w:styleId="affff2">
    <w:name w:val="Strong"/>
    <w:uiPriority w:val="22"/>
    <w:qFormat/>
    <w:rsid w:val="00D4734F"/>
    <w:rPr>
      <w:b/>
      <w:bCs/>
    </w:rPr>
  </w:style>
  <w:style w:type="character" w:styleId="affff3">
    <w:name w:val="Emphasis"/>
    <w:uiPriority w:val="20"/>
    <w:qFormat/>
    <w:rsid w:val="00D4734F"/>
    <w:rPr>
      <w:i/>
      <w:iCs/>
    </w:rPr>
  </w:style>
  <w:style w:type="paragraph" w:styleId="affff4">
    <w:name w:val="Title"/>
    <w:basedOn w:val="afff6"/>
    <w:link w:val="affff5"/>
    <w:qFormat/>
    <w:rsid w:val="00D4734F"/>
    <w:pPr>
      <w:spacing w:before="240" w:after="60"/>
      <w:jc w:val="center"/>
      <w:outlineLvl w:val="0"/>
    </w:pPr>
    <w:rPr>
      <w:rFonts w:ascii="Arial" w:hAnsi="Arial" w:cs="Arial"/>
      <w:b/>
      <w:bCs/>
      <w:sz w:val="32"/>
      <w:szCs w:val="32"/>
    </w:rPr>
  </w:style>
  <w:style w:type="character" w:customStyle="1" w:styleId="affff5">
    <w:name w:val="标题 字符"/>
    <w:link w:val="affff4"/>
    <w:rsid w:val="00D4734F"/>
    <w:rPr>
      <w:rFonts w:ascii="Arial" w:eastAsia="宋体" w:hAnsi="Arial" w:cs="Arial"/>
      <w:b/>
      <w:bCs/>
      <w:sz w:val="32"/>
      <w:szCs w:val="32"/>
    </w:rPr>
  </w:style>
  <w:style w:type="paragraph" w:customStyle="1" w:styleId="affff6">
    <w:name w:val="标准标志"/>
    <w:next w:val="afff6"/>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6"/>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562308"/>
    <w:pPr>
      <w:ind w:left="198"/>
    </w:pPr>
    <w:rPr>
      <w:rFonts w:ascii="宋体" w:hAnsi="Times New Roman"/>
      <w:sz w:val="18"/>
    </w:rPr>
  </w:style>
  <w:style w:type="paragraph" w:customStyle="1" w:styleId="affff9">
    <w:name w:val="标准文件_页脚奇数页"/>
    <w:rsid w:val="00C94DF2"/>
    <w:pPr>
      <w:ind w:right="227"/>
      <w:jc w:val="right"/>
    </w:pPr>
    <w:rPr>
      <w:rFonts w:ascii="宋体" w:hAnsi="Times New Roman"/>
      <w:sz w:val="18"/>
    </w:rPr>
  </w:style>
  <w:style w:type="paragraph" w:customStyle="1" w:styleId="affffa">
    <w:name w:val="标准书眉一"/>
    <w:rsid w:val="00D4734F"/>
    <w:pPr>
      <w:jc w:val="both"/>
    </w:pPr>
    <w:rPr>
      <w:rFonts w:ascii="Times New Roman" w:hAnsi="Times New Roman"/>
    </w:rPr>
  </w:style>
  <w:style w:type="paragraph" w:customStyle="1" w:styleId="ICS">
    <w:name w:val="标准文件_ICS"/>
    <w:basedOn w:val="afff6"/>
    <w:rsid w:val="00D4734F"/>
    <w:pPr>
      <w:spacing w:line="0" w:lineRule="atLeast"/>
    </w:pPr>
    <w:rPr>
      <w:rFonts w:ascii="黑体" w:eastAsia="黑体" w:hAnsi="宋体"/>
    </w:rPr>
  </w:style>
  <w:style w:type="paragraph" w:customStyle="1" w:styleId="affffb">
    <w:name w:val="标准文件_标准正文"/>
    <w:basedOn w:val="afff6"/>
    <w:next w:val="affffc"/>
    <w:rsid w:val="00071CC0"/>
    <w:pPr>
      <w:snapToGrid w:val="0"/>
      <w:ind w:firstLineChars="200" w:firstLine="200"/>
    </w:pPr>
    <w:rPr>
      <w:kern w:val="0"/>
    </w:rPr>
  </w:style>
  <w:style w:type="paragraph" w:customStyle="1" w:styleId="affffd">
    <w:name w:val="标准文件_版本"/>
    <w:basedOn w:val="affffb"/>
    <w:rsid w:val="00D4734F"/>
    <w:pPr>
      <w:adjustRightInd/>
      <w:snapToGrid/>
      <w:ind w:firstLineChars="0" w:firstLine="0"/>
    </w:pPr>
    <w:rPr>
      <w:rFonts w:ascii="宋体" w:hAnsi="宋体"/>
      <w:kern w:val="2"/>
    </w:rPr>
  </w:style>
  <w:style w:type="paragraph" w:customStyle="1" w:styleId="affffe">
    <w:name w:val="标准文件_标准部门"/>
    <w:basedOn w:val="afff6"/>
    <w:rsid w:val="00D4734F"/>
    <w:pPr>
      <w:jc w:val="center"/>
    </w:pPr>
    <w:rPr>
      <w:rFonts w:ascii="黑体" w:eastAsia="黑体"/>
      <w:kern w:val="0"/>
      <w:sz w:val="44"/>
    </w:rPr>
  </w:style>
  <w:style w:type="paragraph" w:customStyle="1" w:styleId="afffff">
    <w:name w:val="标准文件_标准代替"/>
    <w:basedOn w:val="afff6"/>
    <w:next w:val="afff6"/>
    <w:rsid w:val="00D4734F"/>
    <w:pPr>
      <w:spacing w:line="310" w:lineRule="exact"/>
      <w:jc w:val="right"/>
    </w:pPr>
    <w:rPr>
      <w:rFonts w:ascii="宋体" w:hAnsi="宋体"/>
      <w:kern w:val="0"/>
    </w:rPr>
  </w:style>
  <w:style w:type="paragraph" w:customStyle="1" w:styleId="afffff0">
    <w:name w:val="标准文件_标准名称标题"/>
    <w:basedOn w:val="afff6"/>
    <w:next w:val="afff6"/>
    <w:rsid w:val="00D4734F"/>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6"/>
    <w:rsid w:val="00D4734F"/>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6"/>
    <w:rsid w:val="00D4734F"/>
    <w:pPr>
      <w:jc w:val="left"/>
    </w:pPr>
  </w:style>
  <w:style w:type="paragraph" w:customStyle="1" w:styleId="afffff3">
    <w:name w:val="标准文件_参考文献标题"/>
    <w:basedOn w:val="afff6"/>
    <w:next w:val="afff6"/>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c">
    <w:name w:val="标准文件_段"/>
    <w:link w:val="Char"/>
    <w:qFormat/>
    <w:rsid w:val="00BA263B"/>
    <w:pPr>
      <w:autoSpaceDE w:val="0"/>
      <w:autoSpaceDN w:val="0"/>
      <w:ind w:firstLineChars="200" w:firstLine="200"/>
      <w:jc w:val="both"/>
    </w:pPr>
    <w:rPr>
      <w:rFonts w:ascii="宋体" w:hAnsi="Times New Roman"/>
      <w:noProof/>
      <w:sz w:val="21"/>
    </w:rPr>
  </w:style>
  <w:style w:type="paragraph" w:customStyle="1" w:styleId="afff">
    <w:name w:val="标准文件_二级条标题"/>
    <w:next w:val="affffc"/>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4">
    <w:name w:val="标准文件_发布"/>
    <w:rsid w:val="00D4734F"/>
    <w:rPr>
      <w:rFonts w:ascii="黑体" w:eastAsia="黑体"/>
      <w:spacing w:val="0"/>
      <w:w w:val="100"/>
      <w:position w:val="3"/>
      <w:sz w:val="28"/>
    </w:rPr>
  </w:style>
  <w:style w:type="paragraph" w:customStyle="1" w:styleId="ad">
    <w:name w:val="标准文件_方框数字列项"/>
    <w:basedOn w:val="affffc"/>
    <w:rsid w:val="00E90391"/>
    <w:pPr>
      <w:numPr>
        <w:numId w:val="3"/>
      </w:numPr>
      <w:ind w:firstLineChars="0" w:firstLine="0"/>
    </w:pPr>
  </w:style>
  <w:style w:type="paragraph" w:customStyle="1" w:styleId="afffff5">
    <w:name w:val="标准文件_封面标准编号"/>
    <w:basedOn w:val="afff6"/>
    <w:next w:val="afffff"/>
    <w:rsid w:val="00D4734F"/>
    <w:pPr>
      <w:spacing w:line="310" w:lineRule="exact"/>
      <w:jc w:val="right"/>
    </w:pPr>
    <w:rPr>
      <w:rFonts w:ascii="黑体" w:eastAsia="黑体"/>
      <w:kern w:val="0"/>
      <w:sz w:val="28"/>
    </w:rPr>
  </w:style>
  <w:style w:type="paragraph" w:customStyle="1" w:styleId="afffff6">
    <w:name w:val="标准文件_封面标准分类号"/>
    <w:basedOn w:val="afff6"/>
    <w:rsid w:val="00D4734F"/>
    <w:rPr>
      <w:rFonts w:ascii="黑体" w:eastAsia="黑体"/>
      <w:b/>
      <w:kern w:val="0"/>
      <w:sz w:val="28"/>
    </w:rPr>
  </w:style>
  <w:style w:type="paragraph" w:customStyle="1" w:styleId="afffff7">
    <w:name w:val="标准文件_封面标准名称"/>
    <w:basedOn w:val="afff6"/>
    <w:rsid w:val="00D4734F"/>
    <w:pPr>
      <w:spacing w:line="240" w:lineRule="auto"/>
      <w:jc w:val="center"/>
    </w:pPr>
    <w:rPr>
      <w:rFonts w:ascii="黑体" w:eastAsia="黑体"/>
      <w:kern w:val="0"/>
      <w:sz w:val="52"/>
    </w:rPr>
  </w:style>
  <w:style w:type="paragraph" w:customStyle="1" w:styleId="afffff8">
    <w:name w:val="标准文件_封面标准英文名称"/>
    <w:basedOn w:val="afff6"/>
    <w:rsid w:val="00D4734F"/>
    <w:pPr>
      <w:spacing w:line="240" w:lineRule="auto"/>
      <w:jc w:val="center"/>
    </w:pPr>
    <w:rPr>
      <w:rFonts w:ascii="黑体" w:eastAsia="黑体"/>
      <w:b/>
      <w:sz w:val="28"/>
    </w:rPr>
  </w:style>
  <w:style w:type="paragraph" w:customStyle="1" w:styleId="afffff9">
    <w:name w:val="标准文件_封面发布日期"/>
    <w:basedOn w:val="afff6"/>
    <w:rsid w:val="00D4734F"/>
    <w:pPr>
      <w:spacing w:line="310" w:lineRule="exact"/>
    </w:pPr>
    <w:rPr>
      <w:rFonts w:ascii="黑体" w:eastAsia="黑体"/>
      <w:kern w:val="0"/>
      <w:sz w:val="28"/>
    </w:rPr>
  </w:style>
  <w:style w:type="paragraph" w:customStyle="1" w:styleId="afffffa">
    <w:name w:val="标准文件_封面密级"/>
    <w:basedOn w:val="afff6"/>
    <w:rsid w:val="00D4734F"/>
    <w:rPr>
      <w:rFonts w:eastAsia="黑体"/>
      <w:sz w:val="32"/>
    </w:rPr>
  </w:style>
  <w:style w:type="paragraph" w:customStyle="1" w:styleId="afffffb">
    <w:name w:val="标准文件_封面实施日期"/>
    <w:basedOn w:val="afff6"/>
    <w:rsid w:val="00D4734F"/>
    <w:pPr>
      <w:spacing w:line="310" w:lineRule="exact"/>
      <w:jc w:val="right"/>
    </w:pPr>
    <w:rPr>
      <w:rFonts w:ascii="黑体" w:eastAsia="黑体"/>
      <w:sz w:val="28"/>
    </w:rPr>
  </w:style>
  <w:style w:type="paragraph" w:customStyle="1" w:styleId="afffffc">
    <w:name w:val="标准文件_封面抬头"/>
    <w:basedOn w:val="affffc"/>
    <w:rsid w:val="00D4734F"/>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c"/>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0">
    <w:name w:val="标准文件_附录表标题"/>
    <w:next w:val="affffc"/>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5">
    <w:name w:val="标准文件_附录一级条标题"/>
    <w:next w:val="affffc"/>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c"/>
    <w:rsid w:val="002A5977"/>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c"/>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c"/>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a">
    <w:name w:val="标准文件_附录图标题"/>
    <w:next w:val="affffc"/>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9">
    <w:name w:val="标准文件_附录五级条标题"/>
    <w:next w:val="affffc"/>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1">
    <w:name w:val="标准文件_附录英文标识"/>
    <w:next w:val="afffffe"/>
    <w:rsid w:val="00D4734F"/>
    <w:pPr>
      <w:numPr>
        <w:numId w:val="4"/>
      </w:numPr>
      <w:tabs>
        <w:tab w:val="left" w:pos="6406"/>
      </w:tabs>
      <w:spacing w:before="220" w:after="320"/>
      <w:jc w:val="center"/>
      <w:outlineLvl w:val="0"/>
    </w:pPr>
    <w:rPr>
      <w:rFonts w:ascii="黑体" w:eastAsia="黑体" w:hAnsi="Times New Roman"/>
      <w:sz w:val="21"/>
    </w:rPr>
  </w:style>
  <w:style w:type="paragraph" w:styleId="afffffe">
    <w:name w:val="Body Text"/>
    <w:basedOn w:val="afff6"/>
    <w:link w:val="affffff"/>
    <w:rsid w:val="00D4734F"/>
    <w:pPr>
      <w:spacing w:after="120"/>
    </w:pPr>
  </w:style>
  <w:style w:type="character" w:customStyle="1" w:styleId="affffff">
    <w:name w:val="正文文本 字符"/>
    <w:link w:val="afffffe"/>
    <w:rsid w:val="00D4734F"/>
    <w:rPr>
      <w:rFonts w:ascii="Times New Roman" w:eastAsia="宋体" w:hAnsi="Times New Roman" w:cs="Times New Roman"/>
      <w:szCs w:val="20"/>
    </w:rPr>
  </w:style>
  <w:style w:type="paragraph" w:customStyle="1" w:styleId="affffff0">
    <w:name w:val="标准文件_附录章标题"/>
    <w:next w:val="affffc"/>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c"/>
    <w:next w:val="affffc"/>
    <w:rsid w:val="00D4734F"/>
    <w:pPr>
      <w:ind w:leftChars="200" w:left="488" w:hangingChars="290" w:hanging="289"/>
    </w:pPr>
  </w:style>
  <w:style w:type="paragraph" w:customStyle="1" w:styleId="a6">
    <w:name w:val="标准文件_前言、引言标题"/>
    <w:next w:val="afff6"/>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c"/>
    <w:rsid w:val="00C643F9"/>
    <w:pPr>
      <w:spacing w:line="460" w:lineRule="exact"/>
    </w:pPr>
  </w:style>
  <w:style w:type="paragraph" w:customStyle="1" w:styleId="affffff3">
    <w:name w:val="标准文件_目录标题"/>
    <w:basedOn w:val="afff6"/>
    <w:rsid w:val="00615A9D"/>
    <w:pPr>
      <w:spacing w:afterLines="150" w:after="150" w:line="240" w:lineRule="auto"/>
      <w:jc w:val="center"/>
    </w:pPr>
    <w:rPr>
      <w:rFonts w:ascii="黑体" w:eastAsia="黑体"/>
      <w:sz w:val="32"/>
    </w:rPr>
  </w:style>
  <w:style w:type="paragraph" w:customStyle="1" w:styleId="af2">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d">
    <w:name w:val="标准文件_破折号列项（二级）"/>
    <w:basedOn w:val="af2"/>
    <w:rsid w:val="00CB517D"/>
    <w:pPr>
      <w:numPr>
        <w:numId w:val="7"/>
      </w:numPr>
      <w:ind w:left="0" w:firstLine="200"/>
    </w:pPr>
  </w:style>
  <w:style w:type="paragraph" w:customStyle="1" w:styleId="afff0">
    <w:name w:val="标准文件_三级条标题"/>
    <w:basedOn w:val="afff"/>
    <w:next w:val="affffc"/>
    <w:rsid w:val="0055013B"/>
    <w:pPr>
      <w:widowControl/>
      <w:numPr>
        <w:ilvl w:val="4"/>
      </w:numPr>
      <w:outlineLvl w:val="3"/>
    </w:pPr>
  </w:style>
  <w:style w:type="character" w:styleId="affffff4">
    <w:name w:val="Subtle Reference"/>
    <w:uiPriority w:val="31"/>
    <w:qFormat/>
    <w:rsid w:val="001F69B4"/>
    <w:rPr>
      <w:smallCaps/>
      <w:color w:val="C0504D"/>
      <w:u w:val="single"/>
    </w:rPr>
  </w:style>
  <w:style w:type="paragraph" w:customStyle="1" w:styleId="affffff5">
    <w:name w:val="标准文件_示例后续"/>
    <w:basedOn w:val="afff6"/>
    <w:rsid w:val="00CB517D"/>
    <w:pPr>
      <w:adjustRightInd/>
      <w:spacing w:line="240" w:lineRule="auto"/>
      <w:ind w:firstLineChars="200" w:firstLine="200"/>
    </w:pPr>
    <w:rPr>
      <w:sz w:val="18"/>
      <w:szCs w:val="24"/>
    </w:rPr>
  </w:style>
  <w:style w:type="paragraph" w:customStyle="1" w:styleId="affa">
    <w:name w:val="标准文件_数字编号列项"/>
    <w:rsid w:val="00C13EE9"/>
    <w:pPr>
      <w:numPr>
        <w:numId w:val="19"/>
      </w:numPr>
      <w:jc w:val="both"/>
    </w:pPr>
    <w:rPr>
      <w:rFonts w:ascii="宋体" w:hAnsi="宋体"/>
      <w:sz w:val="21"/>
    </w:rPr>
  </w:style>
  <w:style w:type="paragraph" w:customStyle="1" w:styleId="afff1">
    <w:name w:val="标准文件_四级条标题"/>
    <w:next w:val="affffc"/>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6">
    <w:name w:val="footnote text"/>
    <w:basedOn w:val="afff6"/>
    <w:next w:val="afff6"/>
    <w:link w:val="affffff7"/>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7">
    <w:name w:val="脚注文本 字符"/>
    <w:link w:val="affffff6"/>
    <w:semiHidden/>
    <w:rsid w:val="00D4734F"/>
    <w:rPr>
      <w:rFonts w:ascii="宋体" w:eastAsia="宋体" w:hAnsi="Times New Roman" w:cs="Times New Roman"/>
      <w:sz w:val="18"/>
      <w:szCs w:val="18"/>
    </w:rPr>
  </w:style>
  <w:style w:type="paragraph" w:customStyle="1" w:styleId="affffff8">
    <w:name w:val="标准文件_条文脚注"/>
    <w:basedOn w:val="affffff6"/>
    <w:rsid w:val="00CB517D"/>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c"/>
    <w:rsid w:val="0096381A"/>
    <w:pPr>
      <w:numPr>
        <w:numId w:val="21"/>
      </w:numPr>
      <w:spacing w:line="240" w:lineRule="auto"/>
      <w:jc w:val="left"/>
    </w:pPr>
    <w:rPr>
      <w:rFonts w:ascii="宋体" w:hAnsi="宋体"/>
      <w:sz w:val="18"/>
    </w:rPr>
  </w:style>
  <w:style w:type="character" w:styleId="affffff9">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a">
    <w:name w:val="标准文件_图表脚注内容"/>
    <w:rsid w:val="00D4734F"/>
    <w:rPr>
      <w:rFonts w:ascii="宋体" w:eastAsia="宋体" w:hAnsi="宋体" w:cs="Times New Roman"/>
      <w:spacing w:val="0"/>
      <w:sz w:val="18"/>
      <w:vertAlign w:val="superscript"/>
    </w:rPr>
  </w:style>
  <w:style w:type="paragraph" w:customStyle="1" w:styleId="afff2">
    <w:name w:val="标准文件_五级条标题"/>
    <w:next w:val="affffc"/>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c"/>
    <w:qFormat/>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e">
    <w:name w:val="标准文件_一级条标题"/>
    <w:basedOn w:val="affd"/>
    <w:next w:val="affffc"/>
    <w:rsid w:val="0055013B"/>
    <w:pPr>
      <w:numPr>
        <w:ilvl w:val="2"/>
      </w:numPr>
      <w:spacing w:beforeLines="50" w:before="50" w:afterLines="50" w:after="50"/>
      <w:outlineLvl w:val="1"/>
    </w:pPr>
  </w:style>
  <w:style w:type="paragraph" w:customStyle="1" w:styleId="affffffb">
    <w:name w:val="标准文件_一致程度"/>
    <w:basedOn w:val="afff6"/>
    <w:rsid w:val="00D4734F"/>
    <w:pPr>
      <w:spacing w:line="440" w:lineRule="exact"/>
      <w:jc w:val="center"/>
    </w:pPr>
    <w:rPr>
      <w:sz w:val="28"/>
    </w:rPr>
  </w:style>
  <w:style w:type="paragraph" w:customStyle="1" w:styleId="affffffc">
    <w:name w:val="标准文件_引言标题"/>
    <w:next w:val="afff6"/>
    <w:rsid w:val="00D4734F"/>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b"/>
    <w:rsid w:val="00D4734F"/>
    <w:pPr>
      <w:widowControl/>
      <w:adjustRightInd/>
      <w:snapToGrid/>
      <w:spacing w:line="240" w:lineRule="auto"/>
      <w:ind w:left="79" w:hangingChars="80" w:hanging="79"/>
    </w:pPr>
    <w:rPr>
      <w:rFonts w:ascii="宋体" w:hAnsi="宋体"/>
    </w:rPr>
  </w:style>
  <w:style w:type="paragraph" w:customStyle="1" w:styleId="af7">
    <w:name w:val="标准文件_数字编号列项（二级）"/>
    <w:rsid w:val="00200333"/>
    <w:pPr>
      <w:numPr>
        <w:ilvl w:val="1"/>
        <w:numId w:val="22"/>
      </w:numPr>
      <w:jc w:val="both"/>
    </w:pPr>
    <w:rPr>
      <w:rFonts w:ascii="宋体" w:hAnsi="Times New Roman"/>
      <w:sz w:val="21"/>
    </w:rPr>
  </w:style>
  <w:style w:type="paragraph" w:customStyle="1" w:styleId="af0">
    <w:name w:val="标准文件_英文注："/>
    <w:basedOn w:val="afff6"/>
    <w:next w:val="affffc"/>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c"/>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e">
    <w:name w:val="标准文件_正文公式"/>
    <w:basedOn w:val="afff6"/>
    <w:next w:val="affffb"/>
    <w:rsid w:val="00F623AC"/>
    <w:pPr>
      <w:tabs>
        <w:tab w:val="center" w:pos="4678"/>
        <w:tab w:val="right" w:leader="middleDot" w:pos="9356"/>
      </w:tabs>
      <w:spacing w:line="240" w:lineRule="auto"/>
    </w:pPr>
    <w:rPr>
      <w:rFonts w:ascii="宋体" w:hAnsi="宋体"/>
    </w:rPr>
  </w:style>
  <w:style w:type="paragraph" w:customStyle="1" w:styleId="afe">
    <w:name w:val="标准文件_正文图标题"/>
    <w:next w:val="affffc"/>
    <w:rsid w:val="00970CDC"/>
    <w:pPr>
      <w:numPr>
        <w:numId w:val="11"/>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c"/>
    <w:rsid w:val="00D4734F"/>
    <w:pPr>
      <w:numPr>
        <w:numId w:val="12"/>
      </w:numPr>
      <w:jc w:val="center"/>
    </w:pPr>
    <w:rPr>
      <w:rFonts w:ascii="黑体" w:eastAsia="黑体" w:hAnsi="Times New Roman"/>
      <w:sz w:val="21"/>
    </w:rPr>
  </w:style>
  <w:style w:type="paragraph" w:customStyle="1" w:styleId="afc">
    <w:name w:val="标准文件_正文英文图标题"/>
    <w:next w:val="affffc"/>
    <w:rsid w:val="00D4734F"/>
    <w:pPr>
      <w:numPr>
        <w:numId w:val="13"/>
      </w:numPr>
      <w:jc w:val="center"/>
    </w:pPr>
    <w:rPr>
      <w:rFonts w:ascii="黑体" w:eastAsia="黑体" w:hAnsi="Times New Roman"/>
      <w:sz w:val="21"/>
    </w:rPr>
  </w:style>
  <w:style w:type="paragraph" w:customStyle="1" w:styleId="af8">
    <w:name w:val="标准文件_编号列项（三级）"/>
    <w:rsid w:val="00655D4F"/>
    <w:pPr>
      <w:numPr>
        <w:ilvl w:val="2"/>
        <w:numId w:val="22"/>
      </w:numPr>
    </w:pPr>
    <w:rPr>
      <w:rFonts w:ascii="宋体" w:hAnsi="Times New Roman"/>
      <w:sz w:val="21"/>
    </w:rPr>
  </w:style>
  <w:style w:type="character" w:styleId="afffffff">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6"/>
    <w:rsid w:val="00D4734F"/>
    <w:pPr>
      <w:numPr>
        <w:ilvl w:val="3"/>
        <w:numId w:val="15"/>
      </w:numPr>
      <w:adjustRightInd/>
      <w:spacing w:line="240" w:lineRule="auto"/>
    </w:pPr>
    <w:rPr>
      <w:rFonts w:ascii="宋体" w:hAnsi="宋体"/>
      <w:szCs w:val="24"/>
    </w:rPr>
  </w:style>
  <w:style w:type="paragraph" w:customStyle="1" w:styleId="afffffff0">
    <w:name w:val="发布部门"/>
    <w:next w:val="affffc"/>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1">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2">
    <w:name w:val="封面标准代替信息"/>
    <w:basedOn w:val="afff6"/>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4">
    <w:name w:val="封面标准文稿编辑信息"/>
    <w:rsid w:val="00D4734F"/>
    <w:pPr>
      <w:spacing w:before="180" w:line="180" w:lineRule="exact"/>
      <w:jc w:val="center"/>
    </w:pPr>
    <w:rPr>
      <w:rFonts w:ascii="宋体" w:hAnsi="Times New Roman"/>
      <w:sz w:val="21"/>
    </w:rPr>
  </w:style>
  <w:style w:type="paragraph" w:customStyle="1" w:styleId="afffffff5">
    <w:name w:val="封面标准文稿类别"/>
    <w:rsid w:val="00D4734F"/>
    <w:pPr>
      <w:spacing w:before="440" w:line="400" w:lineRule="exact"/>
      <w:jc w:val="center"/>
    </w:pPr>
    <w:rPr>
      <w:rFonts w:ascii="宋体" w:hAnsi="Times New Roman"/>
      <w:sz w:val="24"/>
    </w:rPr>
  </w:style>
  <w:style w:type="paragraph" w:customStyle="1" w:styleId="afffffff6">
    <w:name w:val="封面标准英文名称"/>
    <w:rsid w:val="00815419"/>
    <w:pPr>
      <w:widowControl w:val="0"/>
      <w:spacing w:line="360" w:lineRule="exact"/>
      <w:jc w:val="center"/>
    </w:pPr>
    <w:rPr>
      <w:rFonts w:ascii="Times New Roman" w:hAnsi="Times New Roman"/>
      <w:sz w:val="28"/>
    </w:rPr>
  </w:style>
  <w:style w:type="paragraph" w:customStyle="1" w:styleId="afffffff7">
    <w:name w:val="封面一致性程度标识"/>
    <w:rsid w:val="00D4734F"/>
    <w:pPr>
      <w:spacing w:before="440" w:line="440" w:lineRule="exact"/>
      <w:jc w:val="center"/>
    </w:pPr>
    <w:rPr>
      <w:rFonts w:ascii="Times New Roman" w:hAnsi="Times New Roman"/>
      <w:sz w:val="28"/>
    </w:rPr>
  </w:style>
  <w:style w:type="paragraph" w:customStyle="1" w:styleId="afffffff8">
    <w:name w:val="封面正文"/>
    <w:rsid w:val="00D4734F"/>
    <w:pPr>
      <w:jc w:val="both"/>
    </w:pPr>
    <w:rPr>
      <w:rFonts w:ascii="Times New Roman" w:hAnsi="Times New Roman"/>
    </w:rPr>
  </w:style>
  <w:style w:type="paragraph" w:customStyle="1" w:styleId="afffffff9">
    <w:name w:val="附录二级无标题条"/>
    <w:basedOn w:val="afff6"/>
    <w:next w:val="affffc"/>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c"/>
    <w:rsid w:val="00D4734F"/>
    <w:pPr>
      <w:outlineLvl w:val="4"/>
    </w:pPr>
  </w:style>
  <w:style w:type="paragraph" w:customStyle="1" w:styleId="afffffffb">
    <w:name w:val="附录四级无标题条"/>
    <w:basedOn w:val="afffffffa"/>
    <w:next w:val="affffc"/>
    <w:rsid w:val="00D4734F"/>
    <w:pPr>
      <w:outlineLvl w:val="5"/>
    </w:pPr>
  </w:style>
  <w:style w:type="paragraph" w:customStyle="1" w:styleId="afffffffc">
    <w:name w:val="附录图"/>
    <w:next w:val="affffc"/>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3">
    <w:name w:val="标准文件_一级项"/>
    <w:rsid w:val="00200333"/>
    <w:pPr>
      <w:numPr>
        <w:numId w:val="28"/>
      </w:numPr>
    </w:pPr>
    <w:rPr>
      <w:rFonts w:ascii="宋体" w:hAnsi="Times New Roman"/>
      <w:sz w:val="21"/>
    </w:rPr>
  </w:style>
  <w:style w:type="paragraph" w:customStyle="1" w:styleId="afffffffd">
    <w:name w:val="附录五级无标题条"/>
    <w:basedOn w:val="afffffffb"/>
    <w:next w:val="affffc"/>
    <w:rsid w:val="00D4734F"/>
    <w:pPr>
      <w:outlineLvl w:val="6"/>
    </w:pPr>
  </w:style>
  <w:style w:type="paragraph" w:customStyle="1" w:styleId="afffffffe">
    <w:name w:val="附录性质"/>
    <w:basedOn w:val="afff6"/>
    <w:rsid w:val="00D4734F"/>
    <w:pPr>
      <w:widowControl/>
      <w:adjustRightInd/>
      <w:jc w:val="center"/>
    </w:pPr>
    <w:rPr>
      <w:rFonts w:ascii="黑体" w:eastAsia="黑体"/>
    </w:rPr>
  </w:style>
  <w:style w:type="paragraph" w:customStyle="1" w:styleId="affffffff">
    <w:name w:val="附录一级无标题条"/>
    <w:basedOn w:val="affffff0"/>
    <w:next w:val="affffc"/>
    <w:rsid w:val="00D4734F"/>
    <w:pPr>
      <w:autoSpaceDN w:val="0"/>
      <w:outlineLvl w:val="2"/>
    </w:pPr>
    <w:rPr>
      <w:rFonts w:ascii="宋体" w:eastAsia="宋体" w:hAnsi="宋体"/>
    </w:rPr>
  </w:style>
  <w:style w:type="character" w:customStyle="1" w:styleId="affffffff0">
    <w:name w:val="个人答复风格"/>
    <w:rsid w:val="00D4734F"/>
    <w:rPr>
      <w:rFonts w:ascii="Arial" w:eastAsia="宋体" w:hAnsi="Arial" w:cs="Arial"/>
      <w:color w:val="auto"/>
      <w:spacing w:val="0"/>
      <w:sz w:val="20"/>
    </w:rPr>
  </w:style>
  <w:style w:type="character" w:customStyle="1" w:styleId="affffffff1">
    <w:name w:val="个人撰写风格"/>
    <w:rsid w:val="00D4734F"/>
    <w:rPr>
      <w:rFonts w:ascii="Arial" w:eastAsia="宋体" w:hAnsi="Arial" w:cs="Arial"/>
      <w:color w:val="auto"/>
      <w:spacing w:val="0"/>
      <w:sz w:val="20"/>
    </w:rPr>
  </w:style>
  <w:style w:type="paragraph" w:customStyle="1" w:styleId="affffffff2">
    <w:name w:val="脚注后续"/>
    <w:rsid w:val="00D4734F"/>
    <w:pPr>
      <w:ind w:leftChars="350" w:left="350"/>
      <w:jc w:val="both"/>
    </w:pPr>
    <w:rPr>
      <w:rFonts w:ascii="宋体" w:hAnsi="Times New Roman"/>
      <w:sz w:val="18"/>
    </w:rPr>
  </w:style>
  <w:style w:type="paragraph" w:customStyle="1" w:styleId="afff5">
    <w:name w:val="列项——"/>
    <w:rsid w:val="00D4734F"/>
    <w:pPr>
      <w:widowControl w:val="0"/>
      <w:numPr>
        <w:numId w:val="14"/>
      </w:numPr>
      <w:jc w:val="both"/>
    </w:pPr>
    <w:rPr>
      <w:rFonts w:ascii="宋体" w:hAnsi="宋体"/>
      <w:sz w:val="21"/>
    </w:rPr>
  </w:style>
  <w:style w:type="paragraph" w:customStyle="1" w:styleId="affffffff3">
    <w:name w:val="列项·"/>
    <w:basedOn w:val="affffc"/>
    <w:rsid w:val="00D4734F"/>
    <w:pPr>
      <w:tabs>
        <w:tab w:val="left" w:pos="840"/>
      </w:tabs>
    </w:pPr>
  </w:style>
  <w:style w:type="paragraph" w:customStyle="1" w:styleId="affffffff4">
    <w:name w:val="目次、索引正文"/>
    <w:rsid w:val="00D4734F"/>
    <w:pPr>
      <w:spacing w:line="320" w:lineRule="exact"/>
      <w:jc w:val="both"/>
    </w:pPr>
    <w:rPr>
      <w:rFonts w:ascii="宋体" w:hAnsi="Times New Roman"/>
      <w:sz w:val="21"/>
    </w:rPr>
  </w:style>
  <w:style w:type="paragraph" w:customStyle="1" w:styleId="210">
    <w:name w:val="目录 21"/>
    <w:basedOn w:val="afff6"/>
    <w:next w:val="afff6"/>
    <w:autoRedefine/>
    <w:semiHidden/>
    <w:rsid w:val="00D4734F"/>
    <w:pPr>
      <w:adjustRightInd/>
      <w:spacing w:line="240" w:lineRule="auto"/>
      <w:jc w:val="left"/>
    </w:pPr>
    <w:rPr>
      <w:bCs/>
      <w:iCs/>
    </w:rPr>
  </w:style>
  <w:style w:type="paragraph" w:customStyle="1" w:styleId="31">
    <w:name w:val="目录 31"/>
    <w:basedOn w:val="afff6"/>
    <w:next w:val="afff6"/>
    <w:autoRedefine/>
    <w:semiHidden/>
    <w:rsid w:val="00D4734F"/>
    <w:pPr>
      <w:spacing w:line="240" w:lineRule="auto"/>
    </w:pPr>
    <w:rPr>
      <w:rFonts w:ascii="宋体" w:hAnsi="宋体"/>
      <w:iCs/>
    </w:rPr>
  </w:style>
  <w:style w:type="paragraph" w:customStyle="1" w:styleId="41">
    <w:name w:val="目录 41"/>
    <w:basedOn w:val="afff6"/>
    <w:next w:val="afff6"/>
    <w:autoRedefine/>
    <w:semiHidden/>
    <w:rsid w:val="00D4734F"/>
    <w:pPr>
      <w:adjustRightInd/>
      <w:spacing w:line="240" w:lineRule="auto"/>
      <w:jc w:val="left"/>
    </w:pPr>
  </w:style>
  <w:style w:type="paragraph" w:customStyle="1" w:styleId="51">
    <w:name w:val="目录 51"/>
    <w:basedOn w:val="afff6"/>
    <w:next w:val="afff6"/>
    <w:autoRedefine/>
    <w:semiHidden/>
    <w:rsid w:val="00D4734F"/>
    <w:pPr>
      <w:spacing w:line="240" w:lineRule="auto"/>
    </w:pPr>
    <w:rPr>
      <w:rFonts w:ascii="宋体" w:hAnsi="宋体"/>
    </w:rPr>
  </w:style>
  <w:style w:type="paragraph" w:customStyle="1" w:styleId="61">
    <w:name w:val="目录 61"/>
    <w:basedOn w:val="afff6"/>
    <w:next w:val="afff6"/>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5">
    <w:name w:val="其他标准称谓"/>
    <w:rsid w:val="00D4734F"/>
    <w:pPr>
      <w:spacing w:line="0" w:lineRule="atLeast"/>
      <w:jc w:val="distribute"/>
    </w:pPr>
    <w:rPr>
      <w:rFonts w:ascii="黑体" w:eastAsia="黑体" w:hAnsi="宋体"/>
      <w:sz w:val="52"/>
    </w:rPr>
  </w:style>
  <w:style w:type="paragraph" w:customStyle="1" w:styleId="affffffff6">
    <w:name w:val="其他发布部门"/>
    <w:basedOn w:val="afffffff0"/>
    <w:rsid w:val="00D4734F"/>
    <w:pPr>
      <w:framePr w:wrap="around"/>
      <w:spacing w:line="0" w:lineRule="atLeast"/>
    </w:pPr>
    <w:rPr>
      <w:rFonts w:ascii="黑体" w:eastAsia="黑体"/>
      <w:b w:val="0"/>
    </w:rPr>
  </w:style>
  <w:style w:type="paragraph" w:customStyle="1" w:styleId="affc">
    <w:name w:val="前言标题"/>
    <w:next w:val="afff6"/>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rsid w:val="00D4734F"/>
    <w:pPr>
      <w:numPr>
        <w:ilvl w:val="4"/>
        <w:numId w:val="15"/>
      </w:numPr>
      <w:adjustRightInd/>
      <w:spacing w:line="240" w:lineRule="auto"/>
    </w:pPr>
    <w:rPr>
      <w:rFonts w:ascii="宋体" w:hAnsi="宋体"/>
      <w:szCs w:val="24"/>
    </w:rPr>
  </w:style>
  <w:style w:type="paragraph" w:customStyle="1" w:styleId="affffffff7">
    <w:name w:val="实施日期"/>
    <w:basedOn w:val="afffffff1"/>
    <w:rsid w:val="00D4734F"/>
    <w:pPr>
      <w:framePr w:hSpace="0" w:wrap="around" w:xAlign="right"/>
      <w:jc w:val="right"/>
    </w:pPr>
  </w:style>
  <w:style w:type="paragraph" w:customStyle="1" w:styleId="a3">
    <w:name w:val="四级无标题条"/>
    <w:basedOn w:val="afff6"/>
    <w:rsid w:val="00D4734F"/>
    <w:pPr>
      <w:numPr>
        <w:ilvl w:val="5"/>
        <w:numId w:val="15"/>
      </w:numPr>
      <w:adjustRightInd/>
      <w:spacing w:line="240" w:lineRule="auto"/>
    </w:pPr>
    <w:rPr>
      <w:rFonts w:ascii="宋体" w:hAnsi="宋体"/>
      <w:szCs w:val="24"/>
    </w:rPr>
  </w:style>
  <w:style w:type="paragraph" w:styleId="affffffff8">
    <w:name w:val="table of figures"/>
    <w:basedOn w:val="afff6"/>
    <w:next w:val="afff6"/>
    <w:semiHidden/>
    <w:rsid w:val="00D4734F"/>
    <w:pPr>
      <w:adjustRightInd/>
      <w:spacing w:line="240" w:lineRule="auto"/>
      <w:jc w:val="left"/>
    </w:pPr>
    <w:rPr>
      <w:szCs w:val="24"/>
    </w:rPr>
  </w:style>
  <w:style w:type="paragraph" w:customStyle="1" w:styleId="affffffff9">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a">
    <w:name w:val="无标题条"/>
    <w:next w:val="affffc"/>
    <w:rsid w:val="00D4734F"/>
    <w:pPr>
      <w:jc w:val="both"/>
    </w:pPr>
    <w:rPr>
      <w:rFonts w:ascii="宋体" w:hAnsi="宋体"/>
      <w:sz w:val="21"/>
    </w:rPr>
  </w:style>
  <w:style w:type="paragraph" w:customStyle="1" w:styleId="a4">
    <w:name w:val="五级无标题条"/>
    <w:basedOn w:val="afff6"/>
    <w:rsid w:val="00D4734F"/>
    <w:pPr>
      <w:numPr>
        <w:ilvl w:val="6"/>
        <w:numId w:val="15"/>
      </w:numPr>
      <w:adjustRightInd/>
    </w:pPr>
    <w:rPr>
      <w:szCs w:val="24"/>
    </w:rPr>
  </w:style>
  <w:style w:type="character" w:styleId="affffffffb">
    <w:name w:val="page number"/>
    <w:rsid w:val="00D4734F"/>
    <w:rPr>
      <w:rFonts w:ascii="宋体" w:eastAsia="宋体" w:hAnsi="Times New Roman"/>
      <w:sz w:val="18"/>
    </w:rPr>
  </w:style>
  <w:style w:type="paragraph" w:customStyle="1" w:styleId="a0">
    <w:name w:val="一级无标题条"/>
    <w:basedOn w:val="afff6"/>
    <w:rsid w:val="00D4734F"/>
    <w:pPr>
      <w:numPr>
        <w:ilvl w:val="2"/>
        <w:numId w:val="15"/>
      </w:numPr>
      <w:adjustRightInd/>
      <w:spacing w:before="10" w:after="10" w:line="240" w:lineRule="auto"/>
    </w:pPr>
    <w:rPr>
      <w:rFonts w:ascii="宋体" w:hAnsi="宋体"/>
      <w:szCs w:val="24"/>
    </w:rPr>
  </w:style>
  <w:style w:type="paragraph" w:styleId="affffffffc">
    <w:name w:val="Normal Indent"/>
    <w:basedOn w:val="afff6"/>
    <w:rsid w:val="00D4734F"/>
    <w:pPr>
      <w:ind w:firstLine="420"/>
    </w:pPr>
  </w:style>
  <w:style w:type="paragraph" w:customStyle="1" w:styleId="affffffffd">
    <w:name w:val="注:后续"/>
    <w:rsid w:val="00D4734F"/>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rsid w:val="00D4734F"/>
    <w:pPr>
      <w:ind w:leftChars="0" w:left="1406" w:firstLineChars="0" w:hanging="499"/>
    </w:pPr>
  </w:style>
  <w:style w:type="paragraph" w:customStyle="1" w:styleId="afffffffff">
    <w:name w:val="标准文件_一级无标题"/>
    <w:basedOn w:val="affe"/>
    <w:qFormat/>
    <w:rsid w:val="00BA263B"/>
    <w:pPr>
      <w:spacing w:beforeLines="0" w:before="0" w:afterLines="0" w:after="0"/>
      <w:outlineLvl w:val="9"/>
    </w:pPr>
    <w:rPr>
      <w:rFonts w:ascii="宋体" w:eastAsia="宋体"/>
    </w:rPr>
  </w:style>
  <w:style w:type="paragraph" w:customStyle="1" w:styleId="afffffffff0">
    <w:name w:val="标准文件_五级无标题"/>
    <w:basedOn w:val="afff2"/>
    <w:qFormat/>
    <w:rsid w:val="00BA263B"/>
    <w:pPr>
      <w:spacing w:beforeLines="0" w:before="0" w:afterLines="0" w:after="0"/>
      <w:outlineLvl w:val="9"/>
    </w:pPr>
    <w:rPr>
      <w:rFonts w:ascii="宋体" w:eastAsia="宋体"/>
    </w:rPr>
  </w:style>
  <w:style w:type="paragraph" w:customStyle="1" w:styleId="afffffffff1">
    <w:name w:val="标准文件_三级无标题"/>
    <w:basedOn w:val="afff0"/>
    <w:qFormat/>
    <w:rsid w:val="00BA263B"/>
    <w:pPr>
      <w:spacing w:beforeLines="0" w:before="0" w:afterLines="0" w:after="0"/>
      <w:outlineLvl w:val="9"/>
    </w:pPr>
    <w:rPr>
      <w:rFonts w:ascii="宋体" w:eastAsia="宋体"/>
    </w:rPr>
  </w:style>
  <w:style w:type="paragraph" w:customStyle="1" w:styleId="afffffffff2">
    <w:name w:val="标准文件_二级无标题"/>
    <w:basedOn w:val="afff"/>
    <w:qFormat/>
    <w:rsid w:val="00BA263B"/>
    <w:pPr>
      <w:spacing w:beforeLines="0" w:before="0" w:afterLines="0" w:after="0"/>
      <w:outlineLvl w:val="9"/>
    </w:pPr>
    <w:rPr>
      <w:rFonts w:ascii="宋体" w:eastAsia="宋体"/>
    </w:rPr>
  </w:style>
  <w:style w:type="paragraph" w:customStyle="1" w:styleId="afffffffff3">
    <w:name w:val="标准_四级无标题"/>
    <w:basedOn w:val="afff1"/>
    <w:next w:val="affffc"/>
    <w:qFormat/>
    <w:rsid w:val="00D27582"/>
    <w:rPr>
      <w:rFonts w:eastAsia="宋体"/>
    </w:rPr>
  </w:style>
  <w:style w:type="paragraph" w:customStyle="1" w:styleId="afffffffff4">
    <w:name w:val="标准文件_四级无标题"/>
    <w:basedOn w:val="afff1"/>
    <w:qFormat/>
    <w:rsid w:val="00BA263B"/>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c"/>
    <w:rsid w:val="00B831CE"/>
    <w:pPr>
      <w:numPr>
        <w:numId w:val="16"/>
      </w:numPr>
      <w:ind w:firstLineChars="0" w:firstLine="0"/>
    </w:pPr>
    <w:rPr>
      <w:rFonts w:ascii="Times New Roman" w:cs="Arial"/>
      <w:szCs w:val="28"/>
    </w:rPr>
  </w:style>
  <w:style w:type="paragraph" w:customStyle="1" w:styleId="af">
    <w:name w:val="标准文件_小写罗马数字编号列项"/>
    <w:basedOn w:val="affffc"/>
    <w:rsid w:val="00E34A98"/>
    <w:pPr>
      <w:numPr>
        <w:numId w:val="17"/>
      </w:numPr>
      <w:ind w:firstLineChars="0" w:firstLine="0"/>
    </w:pPr>
    <w:rPr>
      <w:rFonts w:cs="Arial"/>
      <w:szCs w:val="28"/>
    </w:rPr>
  </w:style>
  <w:style w:type="paragraph" w:customStyle="1" w:styleId="afffffffff5">
    <w:name w:val="标准文件_附录标题"/>
    <w:basedOn w:val="aff4"/>
    <w:qFormat/>
    <w:rsid w:val="00C9435D"/>
    <w:pPr>
      <w:numPr>
        <w:numId w:val="0"/>
      </w:numPr>
      <w:spacing w:after="280"/>
      <w:outlineLvl w:val="9"/>
    </w:pPr>
  </w:style>
  <w:style w:type="paragraph" w:customStyle="1" w:styleId="afffffffff6">
    <w:name w:val="标准文件_二级项"/>
    <w:rsid w:val="00200333"/>
    <w:rPr>
      <w:rFonts w:ascii="宋体" w:hAnsi="Times New Roman"/>
      <w:sz w:val="21"/>
    </w:rPr>
  </w:style>
  <w:style w:type="paragraph" w:customStyle="1" w:styleId="af4">
    <w:name w:val="标准文件_三级项"/>
    <w:basedOn w:val="afff6"/>
    <w:rsid w:val="00E82554"/>
    <w:pPr>
      <w:numPr>
        <w:ilvl w:val="2"/>
        <w:numId w:val="28"/>
      </w:numPr>
      <w:spacing w:line="-300" w:lineRule="auto"/>
    </w:pPr>
    <w:rPr>
      <w:rFonts w:ascii="Times New Roman" w:hAnsi="Times New Roman"/>
    </w:rPr>
  </w:style>
  <w:style w:type="paragraph" w:customStyle="1" w:styleId="affb">
    <w:name w:val="图表脚注说明"/>
    <w:basedOn w:val="afff6"/>
    <w:next w:val="affffc"/>
    <w:rsid w:val="00D035EC"/>
    <w:pPr>
      <w:numPr>
        <w:numId w:val="20"/>
      </w:numPr>
      <w:adjustRightInd/>
      <w:spacing w:line="240" w:lineRule="auto"/>
      <w:ind w:left="783"/>
    </w:pPr>
    <w:rPr>
      <w:rFonts w:ascii="宋体" w:hAnsi="Times New Roman"/>
      <w:sz w:val="18"/>
      <w:szCs w:val="18"/>
    </w:rPr>
  </w:style>
  <w:style w:type="paragraph" w:customStyle="1" w:styleId="af6">
    <w:name w:val="标准文件_字母编号列项（一级）"/>
    <w:rsid w:val="00200333"/>
    <w:pPr>
      <w:numPr>
        <w:numId w:val="22"/>
      </w:numPr>
      <w:jc w:val="both"/>
    </w:pPr>
    <w:rPr>
      <w:rFonts w:ascii="宋体" w:hAnsi="Times New Roman"/>
      <w:sz w:val="21"/>
    </w:rPr>
  </w:style>
  <w:style w:type="paragraph" w:customStyle="1" w:styleId="afffffffff7">
    <w:name w:val="标准文件_索引字母"/>
    <w:next w:val="affffc"/>
    <w:qFormat/>
    <w:rsid w:val="00977D02"/>
    <w:pPr>
      <w:jc w:val="center"/>
    </w:pPr>
    <w:rPr>
      <w:rFonts w:ascii="宋体" w:eastAsia="Times New Roman" w:hAnsi="宋体"/>
      <w:b/>
      <w:kern w:val="2"/>
      <w:sz w:val="21"/>
    </w:rPr>
  </w:style>
  <w:style w:type="paragraph" w:customStyle="1" w:styleId="afffffffff8">
    <w:name w:val="标准文件_附录前"/>
    <w:next w:val="affffc"/>
    <w:qFormat/>
    <w:rsid w:val="00B56FBE"/>
    <w:pPr>
      <w:spacing w:line="20" w:lineRule="atLeast"/>
      <w:ind w:firstLine="200"/>
    </w:pPr>
    <w:rPr>
      <w:rFonts w:ascii="宋体" w:hAnsi="宋体"/>
      <w:kern w:val="2"/>
      <w:sz w:val="10"/>
    </w:rPr>
  </w:style>
  <w:style w:type="paragraph" w:customStyle="1" w:styleId="afffffffff9">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a">
    <w:name w:val="标准文件_表格"/>
    <w:basedOn w:val="affffc"/>
    <w:qFormat/>
    <w:rsid w:val="006D16C4"/>
    <w:pPr>
      <w:ind w:firstLineChars="0" w:firstLine="0"/>
      <w:jc w:val="center"/>
    </w:pPr>
    <w:rPr>
      <w:sz w:val="18"/>
    </w:rPr>
  </w:style>
  <w:style w:type="paragraph" w:customStyle="1" w:styleId="afff3">
    <w:name w:val="标准文件_注："/>
    <w:next w:val="affffc"/>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b"/>
    <w:rsid w:val="00FA73B1"/>
    <w:pPr>
      <w:widowControl w:val="0"/>
      <w:numPr>
        <w:numId w:val="25"/>
      </w:numPr>
      <w:jc w:val="both"/>
    </w:pPr>
    <w:rPr>
      <w:rFonts w:ascii="宋体" w:hAnsi="Times New Roman"/>
      <w:sz w:val="18"/>
      <w:szCs w:val="18"/>
    </w:rPr>
  </w:style>
  <w:style w:type="paragraph" w:customStyle="1" w:styleId="afb">
    <w:name w:val="标准文件_示例×："/>
    <w:basedOn w:val="afff6"/>
    <w:next w:val="afffffffffb"/>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c"/>
    <w:rsid w:val="00BA263B"/>
    <w:rPr>
      <w:rFonts w:ascii="宋体" w:hAnsi="Times New Roman"/>
      <w:noProof/>
      <w:sz w:val="21"/>
    </w:rPr>
  </w:style>
  <w:style w:type="paragraph" w:customStyle="1" w:styleId="afffffffffc">
    <w:name w:val="标准文件_表格续"/>
    <w:basedOn w:val="affffc"/>
    <w:next w:val="affffc"/>
    <w:qFormat/>
    <w:rsid w:val="003F6272"/>
    <w:pPr>
      <w:jc w:val="center"/>
    </w:pPr>
    <w:rPr>
      <w:rFonts w:ascii="黑体" w:eastAsia="黑体" w:hAnsi="黑体"/>
    </w:rPr>
  </w:style>
  <w:style w:type="paragraph" w:styleId="TOC1">
    <w:name w:val="toc 1"/>
    <w:basedOn w:val="afff6"/>
    <w:next w:val="afff6"/>
    <w:autoRedefine/>
    <w:uiPriority w:val="39"/>
    <w:unhideWhenUsed/>
    <w:rsid w:val="00EB1E69"/>
    <w:rPr>
      <w:rFonts w:ascii="宋体"/>
    </w:rPr>
  </w:style>
  <w:style w:type="table" w:styleId="afffffffffd">
    <w:name w:val="Table Grid"/>
    <w:basedOn w:val="afff8"/>
    <w:uiPriority w:val="5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e">
    <w:name w:val="Placeholder Text"/>
    <w:basedOn w:val="afff7"/>
    <w:uiPriority w:val="99"/>
    <w:semiHidden/>
    <w:rsid w:val="00445574"/>
    <w:rPr>
      <w:color w:val="808080"/>
    </w:rPr>
  </w:style>
  <w:style w:type="paragraph" w:customStyle="1" w:styleId="2">
    <w:name w:val="标准文件_二级项2"/>
    <w:basedOn w:val="affffc"/>
    <w:qFormat/>
    <w:rsid w:val="00200333"/>
    <w:pPr>
      <w:numPr>
        <w:ilvl w:val="1"/>
        <w:numId w:val="28"/>
      </w:numPr>
      <w:ind w:left="1271" w:firstLineChars="0" w:hanging="420"/>
    </w:pPr>
  </w:style>
  <w:style w:type="paragraph" w:customStyle="1" w:styleId="21">
    <w:name w:val="标准文件_三级项2"/>
    <w:basedOn w:val="affffc"/>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c"/>
    <w:qFormat/>
    <w:rsid w:val="00AE070A"/>
    <w:pPr>
      <w:numPr>
        <w:numId w:val="29"/>
      </w:numPr>
      <w:spacing w:line="300" w:lineRule="exact"/>
      <w:ind w:left="1271" w:firstLineChars="0" w:hanging="420"/>
    </w:pPr>
    <w:rPr>
      <w:rFonts w:ascii="Times New Roman"/>
    </w:rPr>
  </w:style>
  <w:style w:type="paragraph" w:customStyle="1" w:styleId="affffffffff">
    <w:name w:val="标准文件_提示"/>
    <w:basedOn w:val="affffc"/>
    <w:next w:val="affffc"/>
    <w:qFormat/>
    <w:rsid w:val="00365F86"/>
    <w:pPr>
      <w:ind w:firstLine="420"/>
    </w:pPr>
    <w:rPr>
      <w:rFonts w:ascii="黑体" w:eastAsia="黑体"/>
    </w:rPr>
  </w:style>
  <w:style w:type="character" w:customStyle="1" w:styleId="affffffffff0">
    <w:name w:val="标准文件_来源"/>
    <w:basedOn w:val="afff7"/>
    <w:uiPriority w:val="1"/>
    <w:qFormat/>
    <w:rsid w:val="00991875"/>
    <w:rPr>
      <w:rFonts w:eastAsia="宋体"/>
      <w:sz w:val="21"/>
    </w:rPr>
  </w:style>
  <w:style w:type="paragraph" w:customStyle="1" w:styleId="affffffffff1">
    <w:name w:val="标准文件_图表说明"/>
    <w:qFormat/>
    <w:rsid w:val="00A8446B"/>
    <w:pPr>
      <w:spacing w:line="276" w:lineRule="auto"/>
      <w:ind w:firstLine="420"/>
    </w:pPr>
    <w:rPr>
      <w:rFonts w:ascii="宋体" w:hAnsi="宋体"/>
      <w:kern w:val="2"/>
      <w:sz w:val="18"/>
    </w:rPr>
  </w:style>
  <w:style w:type="paragraph" w:customStyle="1" w:styleId="affffffffff2">
    <w:name w:val="其他发布日期"/>
    <w:basedOn w:val="afffffff1"/>
    <w:rsid w:val="00CD50A1"/>
    <w:pPr>
      <w:framePr w:w="3997" w:h="471" w:hRule="exact" w:hSpace="0" w:vSpace="181" w:wrap="around" w:vAnchor="page" w:hAnchor="page" w:x="1419" w:y="14097"/>
    </w:pPr>
  </w:style>
  <w:style w:type="paragraph" w:customStyle="1" w:styleId="affffffffff3">
    <w:name w:val="其他实施日期"/>
    <w:basedOn w:val="affffffff7"/>
    <w:rsid w:val="00CD50A1"/>
    <w:pPr>
      <w:framePr w:w="3997" w:h="471" w:hRule="exact" w:vSpace="181" w:wrap="around" w:vAnchor="page" w:hAnchor="page" w:x="7089" w:y="14097"/>
    </w:pPr>
  </w:style>
  <w:style w:type="paragraph" w:customStyle="1" w:styleId="affffffffff4">
    <w:name w:val="标准文件_文件编号"/>
    <w:basedOn w:val="affffc"/>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rsid w:val="00A952D7"/>
    <w:pPr>
      <w:framePr w:wrap="auto"/>
      <w:spacing w:before="57"/>
    </w:pPr>
    <w:rPr>
      <w:sz w:val="21"/>
    </w:rPr>
  </w:style>
  <w:style w:type="paragraph" w:customStyle="1" w:styleId="affffffffff6">
    <w:name w:val="标准文件_文件名称"/>
    <w:basedOn w:val="affffc"/>
    <w:next w:val="affffc"/>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6"/>
    <w:next w:val="afff6"/>
    <w:autoRedefine/>
    <w:uiPriority w:val="39"/>
    <w:unhideWhenUsed/>
    <w:rsid w:val="00EB1E69"/>
    <w:pPr>
      <w:spacing w:line="300" w:lineRule="exact"/>
      <w:ind w:left="420"/>
    </w:pPr>
    <w:rPr>
      <w:rFonts w:ascii="宋体"/>
    </w:rPr>
  </w:style>
  <w:style w:type="paragraph" w:styleId="TOC4">
    <w:name w:val="toc 4"/>
    <w:basedOn w:val="afff6"/>
    <w:next w:val="afff6"/>
    <w:autoRedefine/>
    <w:uiPriority w:val="39"/>
    <w:unhideWhenUsed/>
    <w:rsid w:val="00EB1E69"/>
    <w:pPr>
      <w:tabs>
        <w:tab w:val="right" w:leader="dot" w:pos="9344"/>
      </w:tabs>
      <w:spacing w:line="300" w:lineRule="exact"/>
      <w:ind w:left="629"/>
    </w:pPr>
    <w:rPr>
      <w:rFonts w:ascii="宋体"/>
    </w:rPr>
  </w:style>
  <w:style w:type="paragraph" w:styleId="TOC5">
    <w:name w:val="toc 5"/>
    <w:basedOn w:val="afff6"/>
    <w:next w:val="afff6"/>
    <w:autoRedefine/>
    <w:uiPriority w:val="39"/>
    <w:unhideWhenUsed/>
    <w:rsid w:val="00EB1E69"/>
    <w:pPr>
      <w:ind w:left="839"/>
    </w:pPr>
    <w:rPr>
      <w:rFonts w:ascii="宋体"/>
    </w:rPr>
  </w:style>
  <w:style w:type="paragraph" w:styleId="TOC6">
    <w:name w:val="toc 6"/>
    <w:basedOn w:val="afff6"/>
    <w:next w:val="afff6"/>
    <w:autoRedefine/>
    <w:uiPriority w:val="39"/>
    <w:unhideWhenUsed/>
    <w:rsid w:val="00EB1E69"/>
    <w:pPr>
      <w:spacing w:line="300" w:lineRule="exact"/>
      <w:ind w:left="1049"/>
    </w:pPr>
    <w:rPr>
      <w:rFonts w:ascii="宋体"/>
    </w:rPr>
  </w:style>
  <w:style w:type="paragraph" w:styleId="TOC7">
    <w:name w:val="toc 7"/>
    <w:basedOn w:val="afff6"/>
    <w:next w:val="afff6"/>
    <w:autoRedefine/>
    <w:uiPriority w:val="39"/>
    <w:unhideWhenUsed/>
    <w:rsid w:val="00EB1E69"/>
    <w:pPr>
      <w:tabs>
        <w:tab w:val="right" w:leader="dot" w:pos="9344"/>
      </w:tabs>
      <w:spacing w:line="300" w:lineRule="exact"/>
      <w:ind w:left="1259"/>
    </w:pPr>
    <w:rPr>
      <w:rFonts w:ascii="宋体"/>
    </w:rPr>
  </w:style>
  <w:style w:type="paragraph" w:customStyle="1" w:styleId="af9">
    <w:name w:val="标准文件_附录图标号"/>
    <w:basedOn w:val="affffc"/>
    <w:next w:val="affffc"/>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c"/>
    <w:next w:val="affffc"/>
    <w:qFormat/>
    <w:rsid w:val="009B6029"/>
    <w:pPr>
      <w:numPr>
        <w:numId w:val="30"/>
      </w:numPr>
      <w:spacing w:line="14" w:lineRule="exact"/>
      <w:ind w:firstLineChars="0" w:firstLine="0"/>
      <w:jc w:val="center"/>
    </w:pPr>
    <w:rPr>
      <w:rFonts w:eastAsia="黑体"/>
      <w:vanish/>
      <w:sz w:val="2"/>
    </w:rPr>
  </w:style>
  <w:style w:type="paragraph" w:styleId="TOC2">
    <w:name w:val="toc 2"/>
    <w:basedOn w:val="afff6"/>
    <w:next w:val="afff6"/>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c"/>
    <w:next w:val="affffc"/>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c"/>
    <w:next w:val="affffc"/>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c"/>
    <w:next w:val="affffc"/>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c"/>
    <w:next w:val="affffc"/>
    <w:qFormat/>
    <w:rsid w:val="005E3C18"/>
    <w:pPr>
      <w:numPr>
        <w:ilvl w:val="5"/>
        <w:numId w:val="31"/>
      </w:numPr>
      <w:spacing w:beforeLines="50" w:before="50" w:afterLines="50" w:after="50"/>
      <w:ind w:firstLineChars="0"/>
    </w:pPr>
    <w:rPr>
      <w:rFonts w:ascii="黑体" w:eastAsia="黑体"/>
    </w:rPr>
  </w:style>
  <w:style w:type="paragraph" w:customStyle="1" w:styleId="affffffffff7">
    <w:name w:val="标准文件_注后"/>
    <w:basedOn w:val="affffc"/>
    <w:qFormat/>
    <w:rsid w:val="00614CC1"/>
    <w:pPr>
      <w:ind w:left="811" w:firstLineChars="0" w:firstLine="0"/>
    </w:pPr>
    <w:rPr>
      <w:sz w:val="18"/>
    </w:rPr>
  </w:style>
  <w:style w:type="paragraph" w:customStyle="1" w:styleId="X">
    <w:name w:val="标准文件_注X后"/>
    <w:basedOn w:val="affffc"/>
    <w:qFormat/>
    <w:rsid w:val="00614CC1"/>
    <w:pPr>
      <w:ind w:left="811" w:firstLineChars="0" w:firstLine="0"/>
    </w:pPr>
    <w:rPr>
      <w:sz w:val="18"/>
    </w:rPr>
  </w:style>
  <w:style w:type="paragraph" w:customStyle="1" w:styleId="affffffffff8">
    <w:name w:val="标准文件_示例后"/>
    <w:basedOn w:val="affffc"/>
    <w:qFormat/>
    <w:rsid w:val="00AC5DF4"/>
    <w:pPr>
      <w:ind w:left="964" w:firstLineChars="0" w:firstLine="0"/>
    </w:pPr>
    <w:rPr>
      <w:sz w:val="18"/>
    </w:rPr>
  </w:style>
  <w:style w:type="paragraph" w:customStyle="1" w:styleId="X0">
    <w:name w:val="标准文件_示例X后"/>
    <w:basedOn w:val="affffc"/>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9">
    <w:name w:val="标准文件_索引项"/>
    <w:basedOn w:val="affffc"/>
    <w:next w:val="affffc"/>
    <w:qFormat/>
    <w:rsid w:val="00E210B5"/>
    <w:pPr>
      <w:tabs>
        <w:tab w:val="right" w:leader="dot" w:pos="9356"/>
      </w:tabs>
      <w:ind w:left="210" w:firstLineChars="0" w:hanging="210"/>
      <w:jc w:val="left"/>
    </w:pPr>
  </w:style>
  <w:style w:type="paragraph" w:customStyle="1" w:styleId="affffffffffa">
    <w:name w:val="标准文件_附录一级无标题"/>
    <w:basedOn w:val="aff5"/>
    <w:qFormat/>
    <w:rsid w:val="009D6BCA"/>
    <w:pPr>
      <w:spacing w:beforeLines="0" w:before="0" w:afterLines="0" w:after="0" w:line="276" w:lineRule="auto"/>
      <w:outlineLvl w:val="9"/>
    </w:pPr>
    <w:rPr>
      <w:rFonts w:ascii="宋体" w:eastAsia="宋体"/>
    </w:rPr>
  </w:style>
  <w:style w:type="paragraph" w:customStyle="1" w:styleId="affffffffffb">
    <w:name w:val="标准文件_附录二级无标题"/>
    <w:basedOn w:val="aff6"/>
    <w:rsid w:val="009D6BCA"/>
    <w:pPr>
      <w:spacing w:beforeLines="0" w:before="0" w:afterLines="0" w:after="0" w:line="276" w:lineRule="auto"/>
      <w:outlineLvl w:val="9"/>
    </w:pPr>
    <w:rPr>
      <w:rFonts w:ascii="宋体" w:eastAsia="宋体"/>
    </w:rPr>
  </w:style>
  <w:style w:type="paragraph" w:customStyle="1" w:styleId="affffffffffc">
    <w:name w:val="标准文件_附录三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四级无标题"/>
    <w:basedOn w:val="aff8"/>
    <w:qFormat/>
    <w:rsid w:val="00A41CB5"/>
    <w:pPr>
      <w:spacing w:beforeLines="0" w:before="0" w:afterLines="0" w:after="0" w:line="276" w:lineRule="auto"/>
      <w:outlineLvl w:val="9"/>
    </w:pPr>
    <w:rPr>
      <w:rFonts w:ascii="宋体" w:eastAsia="宋体"/>
    </w:rPr>
  </w:style>
  <w:style w:type="paragraph" w:customStyle="1" w:styleId="affffffffffe">
    <w:name w:val="标准文件_附录五级无标题"/>
    <w:basedOn w:val="aff9"/>
    <w:qFormat/>
    <w:rsid w:val="00A41CB5"/>
    <w:pPr>
      <w:spacing w:beforeLines="0" w:before="0" w:afterLines="0" w:after="0" w:line="276" w:lineRule="auto"/>
      <w:outlineLvl w:val="9"/>
    </w:pPr>
    <w:rPr>
      <w:rFonts w:ascii="宋体" w:eastAsia="宋体"/>
    </w:rPr>
  </w:style>
  <w:style w:type="paragraph" w:customStyle="1" w:styleId="afffffffffb">
    <w:name w:val="标准文件_示例内容"/>
    <w:basedOn w:val="affffc"/>
    <w:qFormat/>
    <w:rsid w:val="009674AD"/>
    <w:pPr>
      <w:ind w:firstLine="420"/>
    </w:pPr>
    <w:rPr>
      <w:sz w:val="18"/>
    </w:rPr>
  </w:style>
  <w:style w:type="paragraph" w:customStyle="1" w:styleId="afffffffffff">
    <w:name w:val="标准文件_引言一级无标题"/>
    <w:basedOn w:val="a7"/>
    <w:next w:val="affffc"/>
    <w:qFormat/>
    <w:rsid w:val="00843C13"/>
    <w:pPr>
      <w:spacing w:beforeLines="0" w:before="0" w:afterLines="0" w:after="0" w:line="276" w:lineRule="auto"/>
    </w:pPr>
    <w:rPr>
      <w:rFonts w:ascii="宋体" w:eastAsia="宋体"/>
    </w:rPr>
  </w:style>
  <w:style w:type="paragraph" w:customStyle="1" w:styleId="afffffffffff0">
    <w:name w:val="标准文件_引言二级无标题"/>
    <w:basedOn w:val="a8"/>
    <w:next w:val="affffc"/>
    <w:qFormat/>
    <w:rsid w:val="00843C13"/>
    <w:pPr>
      <w:spacing w:beforeLines="0" w:before="0" w:afterLines="0" w:after="0" w:line="276" w:lineRule="auto"/>
    </w:pPr>
    <w:rPr>
      <w:rFonts w:ascii="宋体" w:eastAsia="宋体"/>
    </w:rPr>
  </w:style>
  <w:style w:type="paragraph" w:customStyle="1" w:styleId="afffffffffff1">
    <w:name w:val="标准文件_引言三级无标题"/>
    <w:basedOn w:val="a9"/>
    <w:next w:val="affffc"/>
    <w:qFormat/>
    <w:rsid w:val="00534BDF"/>
    <w:pPr>
      <w:spacing w:beforeLines="0" w:before="0" w:afterLines="0" w:after="0" w:line="276" w:lineRule="auto"/>
    </w:pPr>
    <w:rPr>
      <w:rFonts w:ascii="宋体" w:eastAsia="宋体"/>
    </w:rPr>
  </w:style>
  <w:style w:type="paragraph" w:customStyle="1" w:styleId="afffffffffff2">
    <w:name w:val="标准文件_引言四级无标题"/>
    <w:basedOn w:val="aa"/>
    <w:next w:val="affffc"/>
    <w:qFormat/>
    <w:rsid w:val="00534BDF"/>
    <w:pPr>
      <w:spacing w:beforeLines="0" w:before="0" w:afterLines="0" w:after="0" w:line="276" w:lineRule="auto"/>
    </w:pPr>
    <w:rPr>
      <w:rFonts w:ascii="宋体" w:eastAsia="宋体"/>
    </w:rPr>
  </w:style>
  <w:style w:type="paragraph" w:customStyle="1" w:styleId="afffffffffff3">
    <w:name w:val="标准文件_引言五级无标题"/>
    <w:basedOn w:val="ab"/>
    <w:next w:val="affffc"/>
    <w:qFormat/>
    <w:rsid w:val="00534BDF"/>
    <w:pPr>
      <w:spacing w:beforeLines="0" w:before="0" w:afterLines="0" w:after="0" w:line="276" w:lineRule="auto"/>
    </w:pPr>
    <w:rPr>
      <w:rFonts w:ascii="宋体" w:eastAsia="宋体"/>
    </w:rPr>
  </w:style>
  <w:style w:type="paragraph" w:customStyle="1" w:styleId="afffffffffff4">
    <w:name w:val="标准文件_索引标题"/>
    <w:basedOn w:val="afffff3"/>
    <w:next w:val="affffc"/>
    <w:qFormat/>
    <w:rsid w:val="002643C3"/>
    <w:rPr>
      <w:rFonts w:hAnsi="黑体"/>
    </w:rPr>
  </w:style>
  <w:style w:type="paragraph" w:customStyle="1" w:styleId="afffffffffff5">
    <w:name w:val="标准文件_脚注内容"/>
    <w:basedOn w:val="affffc"/>
    <w:qFormat/>
    <w:rsid w:val="00DC3067"/>
    <w:pPr>
      <w:ind w:leftChars="200" w:left="400" w:hangingChars="200" w:hanging="200"/>
    </w:pPr>
    <w:rPr>
      <w:sz w:val="15"/>
    </w:rPr>
  </w:style>
  <w:style w:type="paragraph" w:customStyle="1" w:styleId="afffffffffff6">
    <w:name w:val="标准文件_术语条一"/>
    <w:basedOn w:val="afffffffff"/>
    <w:next w:val="affffc"/>
    <w:qFormat/>
    <w:rsid w:val="00AF0C18"/>
  </w:style>
  <w:style w:type="paragraph" w:customStyle="1" w:styleId="afffffffffff7">
    <w:name w:val="标准文件_术语条二"/>
    <w:basedOn w:val="afffffffff2"/>
    <w:next w:val="affffc"/>
    <w:qFormat/>
    <w:rsid w:val="00AF0C18"/>
  </w:style>
  <w:style w:type="paragraph" w:customStyle="1" w:styleId="afffffffffff8">
    <w:name w:val="标准文件_术语条三"/>
    <w:basedOn w:val="afffffffff1"/>
    <w:next w:val="affffc"/>
    <w:qFormat/>
    <w:rsid w:val="00AF0C18"/>
  </w:style>
  <w:style w:type="paragraph" w:customStyle="1" w:styleId="afffffffffff9">
    <w:name w:val="标准文件_术语条四"/>
    <w:basedOn w:val="afffffffff4"/>
    <w:next w:val="affffc"/>
    <w:qFormat/>
    <w:rsid w:val="00AF0C18"/>
  </w:style>
  <w:style w:type="paragraph" w:customStyle="1" w:styleId="afffffffffffa">
    <w:name w:val="标准文件_术语条五"/>
    <w:basedOn w:val="afffffffff0"/>
    <w:next w:val="affffc"/>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b">
    <w:name w:val="发布"/>
    <w:basedOn w:val="afff7"/>
    <w:rsid w:val="007B7453"/>
    <w:rPr>
      <w:rFonts w:ascii="黑体" w:eastAsia="黑体"/>
      <w:spacing w:val="85"/>
      <w:w w:val="100"/>
      <w:position w:val="3"/>
      <w:sz w:val="28"/>
      <w:szCs w:val="28"/>
    </w:rPr>
  </w:style>
  <w:style w:type="paragraph" w:customStyle="1" w:styleId="afffffffffffc">
    <w:name w:val="段"/>
    <w:link w:val="Char0"/>
    <w:qFormat/>
    <w:rsid w:val="00FE25CD"/>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c"/>
    <w:qFormat/>
    <w:rsid w:val="00FE25CD"/>
    <w:rPr>
      <w:rFonts w:ascii="宋体" w:hAnsi="Times New Roman"/>
      <w:sz w:val="21"/>
    </w:rPr>
  </w:style>
  <w:style w:type="paragraph" w:customStyle="1" w:styleId="ae">
    <w:name w:val="一级条标题"/>
    <w:next w:val="afffffffffffc"/>
    <w:qFormat/>
    <w:rsid w:val="00157201"/>
    <w:pPr>
      <w:numPr>
        <w:ilvl w:val="1"/>
        <w:numId w:val="3"/>
      </w:numPr>
      <w:spacing w:beforeLines="50" w:before="156" w:afterLines="50" w:after="156"/>
      <w:outlineLvl w:val="2"/>
    </w:pPr>
    <w:rPr>
      <w:rFonts w:ascii="黑体" w:eastAsia="黑体" w:hAnsi="Times New Roman"/>
      <w:sz w:val="21"/>
      <w:szCs w:val="21"/>
    </w:rPr>
  </w:style>
  <w:style w:type="paragraph" w:customStyle="1" w:styleId="afffffffffffd">
    <w:name w:val="章标题"/>
    <w:next w:val="afffffffffffc"/>
    <w:qFormat/>
    <w:rsid w:val="00157201"/>
    <w:pPr>
      <w:spacing w:beforeLines="100" w:before="312" w:afterLines="100" w:after="312"/>
      <w:ind w:left="823" w:hanging="420"/>
      <w:jc w:val="both"/>
      <w:outlineLvl w:val="1"/>
    </w:pPr>
    <w:rPr>
      <w:rFonts w:ascii="黑体" w:eastAsia="黑体" w:hAnsi="Times New Roman"/>
      <w:sz w:val="21"/>
    </w:rPr>
  </w:style>
  <w:style w:type="paragraph" w:customStyle="1" w:styleId="afffffffffffe">
    <w:name w:val="一级无"/>
    <w:basedOn w:val="ae"/>
    <w:rsid w:val="00157201"/>
    <w:pPr>
      <w:numPr>
        <w:ilvl w:val="0"/>
        <w:numId w:val="0"/>
      </w:numPr>
      <w:spacing w:beforeLines="0" w:before="0" w:afterLines="0" w:after="0"/>
    </w:pPr>
    <w:rPr>
      <w:rFonts w:ascii="宋体" w:eastAsia="宋体"/>
    </w:rPr>
  </w:style>
  <w:style w:type="paragraph" w:styleId="affffffffffff">
    <w:name w:val="List Paragraph"/>
    <w:basedOn w:val="afff6"/>
    <w:link w:val="affffffffffff0"/>
    <w:uiPriority w:val="34"/>
    <w:qFormat/>
    <w:rsid w:val="00616C06"/>
    <w:pPr>
      <w:ind w:firstLineChars="200" w:firstLine="420"/>
    </w:pPr>
  </w:style>
  <w:style w:type="paragraph" w:styleId="affffffffffff1">
    <w:name w:val="Normal (Web)"/>
    <w:basedOn w:val="afff6"/>
    <w:uiPriority w:val="99"/>
    <w:unhideWhenUsed/>
    <w:rsid w:val="00030F1C"/>
    <w:pPr>
      <w:widowControl/>
      <w:adjustRightInd/>
      <w:spacing w:before="100" w:beforeAutospacing="1" w:after="100" w:afterAutospacing="1" w:line="240" w:lineRule="auto"/>
      <w:jc w:val="left"/>
    </w:pPr>
    <w:rPr>
      <w:rFonts w:ascii="宋体" w:hAnsi="宋体" w:cs="宋体"/>
      <w:kern w:val="0"/>
      <w:sz w:val="24"/>
      <w:szCs w:val="24"/>
    </w:rPr>
  </w:style>
  <w:style w:type="character" w:customStyle="1" w:styleId="affffffffffff0">
    <w:name w:val="列表段落 字符"/>
    <w:basedOn w:val="afff7"/>
    <w:link w:val="affffffffffff"/>
    <w:uiPriority w:val="34"/>
    <w:rsid w:val="00BE2FF7"/>
    <w:rPr>
      <w:kern w:val="2"/>
      <w:sz w:val="21"/>
      <w:szCs w:val="21"/>
    </w:rPr>
  </w:style>
  <w:style w:type="character" w:styleId="affffffffffff2">
    <w:name w:val="annotation reference"/>
    <w:basedOn w:val="afff7"/>
    <w:uiPriority w:val="99"/>
    <w:semiHidden/>
    <w:unhideWhenUsed/>
    <w:rsid w:val="00A55D0D"/>
    <w:rPr>
      <w:sz w:val="21"/>
      <w:szCs w:val="21"/>
    </w:rPr>
  </w:style>
  <w:style w:type="paragraph" w:styleId="affffffffffff3">
    <w:name w:val="annotation text"/>
    <w:basedOn w:val="afff6"/>
    <w:link w:val="affffffffffff4"/>
    <w:uiPriority w:val="99"/>
    <w:semiHidden/>
    <w:unhideWhenUsed/>
    <w:rsid w:val="00A55D0D"/>
    <w:pPr>
      <w:jc w:val="left"/>
    </w:pPr>
  </w:style>
  <w:style w:type="character" w:customStyle="1" w:styleId="affffffffffff4">
    <w:name w:val="批注文字 字符"/>
    <w:basedOn w:val="afff7"/>
    <w:link w:val="affffffffffff3"/>
    <w:uiPriority w:val="99"/>
    <w:semiHidden/>
    <w:rsid w:val="00A55D0D"/>
    <w:rPr>
      <w:kern w:val="2"/>
      <w:sz w:val="21"/>
      <w:szCs w:val="21"/>
    </w:rPr>
  </w:style>
  <w:style w:type="paragraph" w:styleId="affffffffffff5">
    <w:name w:val="annotation subject"/>
    <w:basedOn w:val="affffffffffff3"/>
    <w:next w:val="affffffffffff3"/>
    <w:link w:val="affffffffffff6"/>
    <w:uiPriority w:val="99"/>
    <w:semiHidden/>
    <w:unhideWhenUsed/>
    <w:rsid w:val="00A55D0D"/>
    <w:rPr>
      <w:b/>
      <w:bCs/>
    </w:rPr>
  </w:style>
  <w:style w:type="character" w:customStyle="1" w:styleId="affffffffffff6">
    <w:name w:val="批注主题 字符"/>
    <w:basedOn w:val="affffffffffff4"/>
    <w:link w:val="affffffffffff5"/>
    <w:uiPriority w:val="99"/>
    <w:semiHidden/>
    <w:rsid w:val="00A55D0D"/>
    <w:rPr>
      <w:b/>
      <w:bCs/>
      <w:kern w:val="2"/>
      <w:sz w:val="21"/>
      <w:szCs w:val="21"/>
    </w:rPr>
  </w:style>
  <w:style w:type="paragraph" w:customStyle="1" w:styleId="affffffffffff7">
    <w:name w:val="不缩进正文"/>
    <w:basedOn w:val="afff6"/>
    <w:rsid w:val="00957E5E"/>
    <w:pPr>
      <w:snapToGrid w:val="0"/>
      <w:spacing w:line="360" w:lineRule="auto"/>
      <w:ind w:right="18"/>
      <w:jc w:val="center"/>
    </w:pPr>
    <w:rPr>
      <w:rFonts w:ascii="宋体" w:hAnsi="宋体" w:cs="宋体"/>
      <w:sz w:val="24"/>
      <w:szCs w:val="24"/>
    </w:rPr>
  </w:style>
  <w:style w:type="character" w:customStyle="1" w:styleId="affffffffffff8">
    <w:name w:val="一级标题"/>
    <w:rsid w:val="00957E5E"/>
    <w:rPr>
      <w:rFonts w:ascii="黑体" w:eastAsia="黑体" w:hAnsi="黑体" w:hint="eastAsia"/>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484854235">
      <w:bodyDiv w:val="1"/>
      <w:marLeft w:val="0"/>
      <w:marRight w:val="0"/>
      <w:marTop w:val="0"/>
      <w:marBottom w:val="0"/>
      <w:divBdr>
        <w:top w:val="none" w:sz="0" w:space="0" w:color="auto"/>
        <w:left w:val="none" w:sz="0" w:space="0" w:color="auto"/>
        <w:bottom w:val="none" w:sz="0" w:space="0" w:color="auto"/>
        <w:right w:val="none" w:sz="0" w:space="0" w:color="auto"/>
      </w:divBdr>
    </w:div>
    <w:div w:id="1209605701">
      <w:bodyDiv w:val="1"/>
      <w:marLeft w:val="0"/>
      <w:marRight w:val="0"/>
      <w:marTop w:val="0"/>
      <w:marBottom w:val="0"/>
      <w:divBdr>
        <w:top w:val="none" w:sz="0" w:space="0" w:color="auto"/>
        <w:left w:val="none" w:sz="0" w:space="0" w:color="auto"/>
        <w:bottom w:val="none" w:sz="0" w:space="0" w:color="auto"/>
        <w:right w:val="none" w:sz="0" w:space="0" w:color="auto"/>
      </w:divBdr>
    </w:div>
    <w:div w:id="203032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1.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A89E3D6D01443B19784E05DC9712C67"/>
        <w:category>
          <w:name w:val="常规"/>
          <w:gallery w:val="placeholder"/>
        </w:category>
        <w:types>
          <w:type w:val="bbPlcHdr"/>
        </w:types>
        <w:behaviors>
          <w:behavior w:val="content"/>
        </w:behaviors>
        <w:guid w:val="{6B8BF4D5-8D64-46D4-90AF-850FDD637F7B}"/>
      </w:docPartPr>
      <w:docPartBody>
        <w:p w:rsidR="00CA7EBD" w:rsidRDefault="00055016">
          <w:pPr>
            <w:pStyle w:val="EA89E3D6D01443B19784E05DC9712C67"/>
          </w:pPr>
          <w:r w:rsidRPr="00751A05">
            <w:rPr>
              <w:rStyle w:val="a3"/>
              <w:rFonts w:hint="eastAsia"/>
            </w:rPr>
            <w:t>单击或点击此处输入文字。</w:t>
          </w:r>
        </w:p>
      </w:docPartBody>
    </w:docPart>
    <w:docPart>
      <w:docPartPr>
        <w:name w:val="627AF3B942814D83A2C0102C6E6EA35A"/>
        <w:category>
          <w:name w:val="常规"/>
          <w:gallery w:val="placeholder"/>
        </w:category>
        <w:types>
          <w:type w:val="bbPlcHdr"/>
        </w:types>
        <w:behaviors>
          <w:behavior w:val="content"/>
        </w:behaviors>
        <w:guid w:val="{182D1A3D-1AA1-4870-9450-808744077869}"/>
      </w:docPartPr>
      <w:docPartBody>
        <w:p w:rsidR="00CA7EBD" w:rsidRDefault="00055016">
          <w:pPr>
            <w:pStyle w:val="627AF3B942814D83A2C0102C6E6EA35A"/>
          </w:pPr>
          <w:r w:rsidRPr="00FB6243">
            <w:rPr>
              <w:rStyle w:val="a3"/>
              <w:rFonts w:hint="eastAsia"/>
            </w:rPr>
            <w:t>选择一项。</w:t>
          </w:r>
        </w:p>
      </w:docPartBody>
    </w:docPart>
    <w:docPart>
      <w:docPartPr>
        <w:name w:val="F2B129F5473B4A9E84F72F0FBFF0ADDA"/>
        <w:category>
          <w:name w:val="常规"/>
          <w:gallery w:val="placeholder"/>
        </w:category>
        <w:types>
          <w:type w:val="bbPlcHdr"/>
        </w:types>
        <w:behaviors>
          <w:behavior w:val="content"/>
        </w:behaviors>
        <w:guid w:val="{C8EAF6F1-0C5B-4CC0-A720-DF955CB6D98C}"/>
      </w:docPartPr>
      <w:docPartBody>
        <w:p w:rsidR="00CA7EBD" w:rsidRDefault="00055016">
          <w:pPr>
            <w:pStyle w:val="F2B129F5473B4A9E84F72F0FBFF0ADDA"/>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5016"/>
    <w:rsid w:val="00055016"/>
    <w:rsid w:val="000E346E"/>
    <w:rsid w:val="004F48AB"/>
    <w:rsid w:val="00633470"/>
    <w:rsid w:val="006529B5"/>
    <w:rsid w:val="007B44BD"/>
    <w:rsid w:val="009D5772"/>
    <w:rsid w:val="00AE6553"/>
    <w:rsid w:val="00AF023A"/>
    <w:rsid w:val="00C219F1"/>
    <w:rsid w:val="00CA7EBD"/>
    <w:rsid w:val="00DC7A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A89E3D6D01443B19784E05DC9712C67">
    <w:name w:val="EA89E3D6D01443B19784E05DC9712C67"/>
    <w:pPr>
      <w:widowControl w:val="0"/>
      <w:jc w:val="both"/>
    </w:pPr>
  </w:style>
  <w:style w:type="paragraph" w:customStyle="1" w:styleId="627AF3B942814D83A2C0102C6E6EA35A">
    <w:name w:val="627AF3B942814D83A2C0102C6E6EA35A"/>
    <w:pPr>
      <w:widowControl w:val="0"/>
      <w:jc w:val="both"/>
    </w:pPr>
  </w:style>
  <w:style w:type="paragraph" w:customStyle="1" w:styleId="F2B129F5473B4A9E84F72F0FBFF0ADDA">
    <w:name w:val="F2B129F5473B4A9E84F72F0FBFF0ADDA"/>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C6B35-CCD0-4BE0-A293-46D4CBB0C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107</TotalTime>
  <Pages>9</Pages>
  <Words>868</Words>
  <Characters>4951</Characters>
  <Application>Microsoft Office Word</Application>
  <DocSecurity>0</DocSecurity>
  <Lines>41</Lines>
  <Paragraphs>11</Paragraphs>
  <ScaleCrop>false</ScaleCrop>
  <Company>PCMI</Company>
  <LinksUpToDate>false</LinksUpToDate>
  <CharactersWithSpaces>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Lenovo</dc:creator>
  <cp:keywords/>
  <dc:description>&lt;config cover="true" show_menu="true" version="1.0.0" doctype="SDKXY"&gt;_x000d_
&lt;/config&gt;</dc:description>
  <cp:lastModifiedBy>Administrator</cp:lastModifiedBy>
  <cp:revision>27</cp:revision>
  <cp:lastPrinted>2024-12-09T01:25:00Z</cp:lastPrinted>
  <dcterms:created xsi:type="dcterms:W3CDTF">2024-12-02T07:07:00Z</dcterms:created>
  <dcterms:modified xsi:type="dcterms:W3CDTF">2025-01-13T06:40:00Z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